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55"/>
        <w:gridCol w:w="4110"/>
      </w:tblGrid>
      <w:tr w:rsidR="00705F46" w:rsidRPr="00705F46" w14:paraId="416A595E" w14:textId="77777777" w:rsidTr="009A4879">
        <w:trPr>
          <w:trHeight w:val="440"/>
        </w:trPr>
        <w:tc>
          <w:tcPr>
            <w:tcW w:w="1555" w:type="dxa"/>
            <w:vAlign w:val="center"/>
          </w:tcPr>
          <w:p w14:paraId="5F9DF1C5" w14:textId="34945246" w:rsidR="002E2F9B" w:rsidRPr="00705F46" w:rsidRDefault="002E2F9B" w:rsidP="001C41D7">
            <w:pPr>
              <w:spacing w:line="264" w:lineRule="auto"/>
              <w:rPr>
                <w:rFonts w:cstheme="minorHAnsi"/>
                <w:b/>
                <w:bCs/>
                <w:color w:val="000000" w:themeColor="text1"/>
                <w:sz w:val="23"/>
                <w:szCs w:val="23"/>
              </w:rPr>
            </w:pPr>
            <w:r w:rsidRPr="00705F46">
              <w:rPr>
                <w:rFonts w:cstheme="minorHAnsi"/>
                <w:b/>
                <w:bCs/>
                <w:color w:val="000000" w:themeColor="text1"/>
                <w:sz w:val="23"/>
                <w:szCs w:val="23"/>
              </w:rPr>
              <w:t>Agenda Item</w:t>
            </w:r>
          </w:p>
        </w:tc>
        <w:tc>
          <w:tcPr>
            <w:tcW w:w="4110" w:type="dxa"/>
            <w:vAlign w:val="center"/>
          </w:tcPr>
          <w:p w14:paraId="4950F240" w14:textId="553E6437" w:rsidR="002E2F9B" w:rsidRPr="00705F46" w:rsidRDefault="007F5A02" w:rsidP="001C41D7">
            <w:pPr>
              <w:spacing w:line="264" w:lineRule="auto"/>
              <w:rPr>
                <w:rFonts w:cstheme="minorHAnsi"/>
                <w:color w:val="000000" w:themeColor="text1"/>
                <w:sz w:val="23"/>
                <w:szCs w:val="23"/>
              </w:rPr>
            </w:pPr>
            <w:r w:rsidRPr="00705F46">
              <w:rPr>
                <w:rFonts w:cstheme="minorHAnsi"/>
                <w:color w:val="000000" w:themeColor="text1"/>
                <w:sz w:val="23"/>
                <w:szCs w:val="23"/>
              </w:rPr>
              <w:t>5</w:t>
            </w:r>
          </w:p>
        </w:tc>
      </w:tr>
      <w:tr w:rsidR="00705F46" w:rsidRPr="00705F46" w14:paraId="1084C664" w14:textId="77777777" w:rsidTr="009A4879">
        <w:trPr>
          <w:trHeight w:val="440"/>
        </w:trPr>
        <w:tc>
          <w:tcPr>
            <w:tcW w:w="1555" w:type="dxa"/>
            <w:vAlign w:val="center"/>
          </w:tcPr>
          <w:p w14:paraId="27F33601" w14:textId="2534927E" w:rsidR="00F14D16" w:rsidRPr="00705F46" w:rsidRDefault="00F14D16" w:rsidP="001C41D7">
            <w:pPr>
              <w:spacing w:line="264" w:lineRule="auto"/>
              <w:rPr>
                <w:rFonts w:cstheme="minorHAnsi"/>
                <w:b/>
                <w:bCs/>
                <w:color w:val="000000" w:themeColor="text1"/>
                <w:sz w:val="23"/>
                <w:szCs w:val="23"/>
              </w:rPr>
            </w:pPr>
            <w:r w:rsidRPr="00705F46">
              <w:rPr>
                <w:rFonts w:cstheme="minorHAnsi"/>
                <w:b/>
                <w:bCs/>
                <w:color w:val="000000" w:themeColor="text1"/>
                <w:sz w:val="23"/>
                <w:szCs w:val="23"/>
              </w:rPr>
              <w:t>Subject</w:t>
            </w:r>
          </w:p>
        </w:tc>
        <w:tc>
          <w:tcPr>
            <w:tcW w:w="4110" w:type="dxa"/>
            <w:vAlign w:val="center"/>
          </w:tcPr>
          <w:p w14:paraId="386B8973" w14:textId="38BFA10E" w:rsidR="00F14D16" w:rsidRPr="00705F46" w:rsidRDefault="00A26BF4" w:rsidP="001C41D7">
            <w:pPr>
              <w:spacing w:line="264" w:lineRule="auto"/>
              <w:rPr>
                <w:rFonts w:cstheme="minorHAnsi"/>
                <w:color w:val="000000" w:themeColor="text1"/>
                <w:sz w:val="23"/>
                <w:szCs w:val="23"/>
              </w:rPr>
            </w:pPr>
            <w:r w:rsidRPr="00705F46">
              <w:rPr>
                <w:rFonts w:cstheme="minorHAnsi"/>
                <w:color w:val="000000" w:themeColor="text1"/>
                <w:sz w:val="23"/>
                <w:szCs w:val="23"/>
                <w:shd w:val="clear" w:color="auto" w:fill="FAF9F8"/>
              </w:rPr>
              <w:t>Update on Pavilion Project</w:t>
            </w:r>
          </w:p>
        </w:tc>
      </w:tr>
      <w:tr w:rsidR="00705F46" w:rsidRPr="00705F46" w14:paraId="114E59F1" w14:textId="77777777" w:rsidTr="009A4879">
        <w:trPr>
          <w:trHeight w:val="440"/>
        </w:trPr>
        <w:tc>
          <w:tcPr>
            <w:tcW w:w="1555" w:type="dxa"/>
            <w:vAlign w:val="center"/>
          </w:tcPr>
          <w:p w14:paraId="50BB93FD" w14:textId="3703871B" w:rsidR="00F14D16" w:rsidRPr="00705F46" w:rsidRDefault="00F14D16" w:rsidP="001C41D7">
            <w:pPr>
              <w:spacing w:line="264" w:lineRule="auto"/>
              <w:rPr>
                <w:rFonts w:cstheme="minorHAnsi"/>
                <w:b/>
                <w:bCs/>
                <w:color w:val="000000" w:themeColor="text1"/>
                <w:sz w:val="23"/>
                <w:szCs w:val="23"/>
              </w:rPr>
            </w:pPr>
            <w:r w:rsidRPr="00705F46">
              <w:rPr>
                <w:rFonts w:cstheme="minorHAnsi"/>
                <w:b/>
                <w:bCs/>
                <w:color w:val="000000" w:themeColor="text1"/>
                <w:sz w:val="23"/>
                <w:szCs w:val="23"/>
              </w:rPr>
              <w:t>Author</w:t>
            </w:r>
          </w:p>
        </w:tc>
        <w:tc>
          <w:tcPr>
            <w:tcW w:w="4110" w:type="dxa"/>
            <w:vAlign w:val="center"/>
          </w:tcPr>
          <w:p w14:paraId="47292A73" w14:textId="0BB0E137" w:rsidR="00F14D16" w:rsidRPr="00705F46" w:rsidRDefault="00F14D16" w:rsidP="001C41D7">
            <w:pPr>
              <w:spacing w:line="264" w:lineRule="auto"/>
              <w:rPr>
                <w:rFonts w:cstheme="minorHAnsi"/>
                <w:color w:val="000000" w:themeColor="text1"/>
                <w:sz w:val="23"/>
                <w:szCs w:val="23"/>
              </w:rPr>
            </w:pPr>
            <w:r w:rsidRPr="00705F46">
              <w:rPr>
                <w:rFonts w:cstheme="minorHAnsi"/>
                <w:color w:val="000000" w:themeColor="text1"/>
                <w:sz w:val="23"/>
                <w:szCs w:val="23"/>
              </w:rPr>
              <w:t>The Clerk</w:t>
            </w:r>
          </w:p>
        </w:tc>
      </w:tr>
      <w:tr w:rsidR="002E2F9B" w:rsidRPr="00705F46" w14:paraId="4A245685" w14:textId="77777777" w:rsidTr="009A4879">
        <w:trPr>
          <w:trHeight w:val="440"/>
        </w:trPr>
        <w:tc>
          <w:tcPr>
            <w:tcW w:w="1555" w:type="dxa"/>
            <w:vAlign w:val="center"/>
          </w:tcPr>
          <w:p w14:paraId="396A8C4E" w14:textId="207B80FB" w:rsidR="002E2F9B" w:rsidRPr="00705F46" w:rsidRDefault="002E2F9B" w:rsidP="001C41D7">
            <w:pPr>
              <w:spacing w:line="264" w:lineRule="auto"/>
              <w:rPr>
                <w:rFonts w:cstheme="minorHAnsi"/>
                <w:b/>
                <w:bCs/>
                <w:color w:val="000000" w:themeColor="text1"/>
                <w:sz w:val="23"/>
                <w:szCs w:val="23"/>
              </w:rPr>
            </w:pPr>
            <w:r w:rsidRPr="00705F46">
              <w:rPr>
                <w:rFonts w:cstheme="minorHAnsi"/>
                <w:b/>
                <w:bCs/>
                <w:color w:val="000000" w:themeColor="text1"/>
                <w:sz w:val="23"/>
                <w:szCs w:val="23"/>
              </w:rPr>
              <w:t>Date</w:t>
            </w:r>
          </w:p>
        </w:tc>
        <w:tc>
          <w:tcPr>
            <w:tcW w:w="4110" w:type="dxa"/>
            <w:vAlign w:val="center"/>
          </w:tcPr>
          <w:p w14:paraId="47956A85" w14:textId="4368867C" w:rsidR="002E2F9B" w:rsidRPr="00705F46" w:rsidRDefault="00A26BF4" w:rsidP="001C41D7">
            <w:pPr>
              <w:spacing w:line="264" w:lineRule="auto"/>
              <w:rPr>
                <w:rFonts w:cstheme="minorHAnsi"/>
                <w:color w:val="000000" w:themeColor="text1"/>
                <w:sz w:val="23"/>
                <w:szCs w:val="23"/>
              </w:rPr>
            </w:pPr>
            <w:r w:rsidRPr="00705F46">
              <w:rPr>
                <w:rFonts w:cstheme="minorHAnsi"/>
                <w:color w:val="000000" w:themeColor="text1"/>
                <w:sz w:val="23"/>
                <w:szCs w:val="23"/>
              </w:rPr>
              <w:t>25/06/2020</w:t>
            </w:r>
          </w:p>
        </w:tc>
      </w:tr>
    </w:tbl>
    <w:p w14:paraId="4DEC0642" w14:textId="72B8EE36" w:rsidR="002E2F9B" w:rsidRPr="00705F46" w:rsidRDefault="002E2F9B" w:rsidP="001C41D7">
      <w:pPr>
        <w:spacing w:after="0" w:line="264" w:lineRule="auto"/>
        <w:rPr>
          <w:rFonts w:cstheme="minorHAnsi"/>
          <w:color w:val="000000" w:themeColor="text1"/>
          <w:sz w:val="23"/>
          <w:szCs w:val="23"/>
        </w:rPr>
      </w:pPr>
    </w:p>
    <w:p w14:paraId="3B977E76" w14:textId="3E858AF4" w:rsidR="002E2F9B" w:rsidRPr="00705F46" w:rsidRDefault="002E2F9B" w:rsidP="001C41D7">
      <w:pPr>
        <w:spacing w:after="0" w:line="264" w:lineRule="auto"/>
        <w:rPr>
          <w:rFonts w:cstheme="minorHAnsi"/>
          <w:b/>
          <w:bCs/>
          <w:color w:val="000000" w:themeColor="text1"/>
          <w:sz w:val="23"/>
          <w:szCs w:val="23"/>
        </w:rPr>
      </w:pPr>
      <w:r w:rsidRPr="00705F46">
        <w:rPr>
          <w:rFonts w:cstheme="minorHAnsi"/>
          <w:b/>
          <w:bCs/>
          <w:color w:val="000000" w:themeColor="text1"/>
          <w:sz w:val="23"/>
          <w:szCs w:val="23"/>
        </w:rPr>
        <w:t>Overview</w:t>
      </w:r>
    </w:p>
    <w:p w14:paraId="025EBC19" w14:textId="0762CF58" w:rsidR="00B6267D" w:rsidRPr="00705F46" w:rsidRDefault="00EC635B" w:rsidP="001C41D7">
      <w:pPr>
        <w:pStyle w:val="xmsonormal"/>
        <w:numPr>
          <w:ilvl w:val="0"/>
          <w:numId w:val="17"/>
        </w:numPr>
        <w:shd w:val="clear" w:color="auto" w:fill="FFFFFF"/>
        <w:spacing w:before="0" w:beforeAutospacing="0" w:after="0" w:afterAutospacing="0" w:line="264" w:lineRule="auto"/>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t xml:space="preserve">This paper aims to bring all Councillors up to date with the information gathered </w:t>
      </w:r>
      <w:r w:rsidR="00FB0DAE" w:rsidRPr="00705F46">
        <w:rPr>
          <w:rFonts w:asciiTheme="minorHAnsi" w:hAnsiTheme="minorHAnsi" w:cstheme="minorHAnsi"/>
          <w:color w:val="000000" w:themeColor="text1"/>
          <w:sz w:val="23"/>
          <w:szCs w:val="23"/>
        </w:rPr>
        <w:t>on the current position of building a pavilion building on the Cricket Ground.</w:t>
      </w:r>
    </w:p>
    <w:p w14:paraId="74B928A7" w14:textId="77777777" w:rsidR="00B6267D" w:rsidRPr="00705F46" w:rsidRDefault="00B6267D" w:rsidP="001C41D7">
      <w:pPr>
        <w:pStyle w:val="xmsonormal"/>
        <w:shd w:val="clear" w:color="auto" w:fill="FFFFFF"/>
        <w:spacing w:before="0" w:beforeAutospacing="0" w:after="0" w:afterAutospacing="0" w:line="264" w:lineRule="auto"/>
        <w:ind w:left="360"/>
        <w:rPr>
          <w:rFonts w:asciiTheme="minorHAnsi" w:hAnsiTheme="minorHAnsi" w:cstheme="minorHAnsi"/>
          <w:color w:val="000000" w:themeColor="text1"/>
          <w:sz w:val="23"/>
          <w:szCs w:val="23"/>
        </w:rPr>
      </w:pPr>
    </w:p>
    <w:p w14:paraId="2A012A9B" w14:textId="10B436F2" w:rsidR="00E7216E" w:rsidRPr="00705F46" w:rsidRDefault="00A73D1F" w:rsidP="001C41D7">
      <w:pPr>
        <w:pStyle w:val="xmsonormal"/>
        <w:shd w:val="clear" w:color="auto" w:fill="FFFFFF"/>
        <w:spacing w:before="0" w:beforeAutospacing="0" w:after="0" w:afterAutospacing="0" w:line="264" w:lineRule="auto"/>
        <w:rPr>
          <w:rFonts w:asciiTheme="minorHAnsi" w:hAnsiTheme="minorHAnsi" w:cstheme="minorHAnsi"/>
          <w:color w:val="000000" w:themeColor="text1"/>
          <w:sz w:val="23"/>
          <w:szCs w:val="23"/>
        </w:rPr>
      </w:pPr>
      <w:r w:rsidRPr="00705F46">
        <w:rPr>
          <w:rFonts w:asciiTheme="minorHAnsi" w:hAnsiTheme="minorHAnsi" w:cstheme="minorHAnsi"/>
          <w:b/>
          <w:bCs/>
          <w:color w:val="000000" w:themeColor="text1"/>
          <w:sz w:val="23"/>
          <w:szCs w:val="23"/>
        </w:rPr>
        <w:t>Update on the Project Since March 2020</w:t>
      </w:r>
    </w:p>
    <w:p w14:paraId="093131E7" w14:textId="4A139D01" w:rsidR="00843DCB" w:rsidRPr="00705F46" w:rsidRDefault="000E135F" w:rsidP="001C41D7">
      <w:pPr>
        <w:pStyle w:val="xmsonormal"/>
        <w:numPr>
          <w:ilvl w:val="0"/>
          <w:numId w:val="17"/>
        </w:numPr>
        <w:shd w:val="clear" w:color="auto" w:fill="FFFFFF"/>
        <w:spacing w:before="0" w:beforeAutospacing="0" w:after="0" w:afterAutospacing="0" w:line="264" w:lineRule="auto"/>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t xml:space="preserve">In </w:t>
      </w:r>
      <w:r w:rsidR="00AF2E26" w:rsidRPr="00705F46">
        <w:rPr>
          <w:rFonts w:asciiTheme="minorHAnsi" w:hAnsiTheme="minorHAnsi" w:cstheme="minorHAnsi"/>
          <w:color w:val="000000" w:themeColor="text1"/>
          <w:sz w:val="23"/>
          <w:szCs w:val="23"/>
        </w:rPr>
        <w:t xml:space="preserve">May 2017 the </w:t>
      </w:r>
      <w:r w:rsidR="00782DC1" w:rsidRPr="00705F46">
        <w:rPr>
          <w:rFonts w:asciiTheme="minorHAnsi" w:hAnsiTheme="minorHAnsi" w:cstheme="minorHAnsi"/>
          <w:color w:val="000000" w:themeColor="text1"/>
          <w:sz w:val="23"/>
          <w:szCs w:val="23"/>
        </w:rPr>
        <w:t xml:space="preserve">Parish Council </w:t>
      </w:r>
      <w:r w:rsidR="009D0BD8" w:rsidRPr="00705F46">
        <w:rPr>
          <w:rFonts w:asciiTheme="minorHAnsi" w:hAnsiTheme="minorHAnsi" w:cstheme="minorHAnsi"/>
          <w:color w:val="000000" w:themeColor="text1"/>
          <w:sz w:val="23"/>
          <w:szCs w:val="23"/>
        </w:rPr>
        <w:t>was granted</w:t>
      </w:r>
      <w:r w:rsidR="00782DC1" w:rsidRPr="00705F46">
        <w:rPr>
          <w:rFonts w:asciiTheme="minorHAnsi" w:hAnsiTheme="minorHAnsi" w:cstheme="minorHAnsi"/>
          <w:color w:val="000000" w:themeColor="text1"/>
          <w:sz w:val="23"/>
          <w:szCs w:val="23"/>
        </w:rPr>
        <w:t xml:space="preserve"> planning permission to build a Cricket Pavilion on the Cricket Ground</w:t>
      </w:r>
      <w:r w:rsidR="00C73FA5" w:rsidRPr="00705F46">
        <w:rPr>
          <w:rFonts w:asciiTheme="minorHAnsi" w:hAnsiTheme="minorHAnsi" w:cstheme="minorHAnsi"/>
          <w:color w:val="000000" w:themeColor="text1"/>
          <w:sz w:val="23"/>
          <w:szCs w:val="23"/>
        </w:rPr>
        <w:t xml:space="preserve"> RR/2017/622/P.  This was for a </w:t>
      </w:r>
      <w:r w:rsidR="00F95843" w:rsidRPr="00705F46">
        <w:rPr>
          <w:rFonts w:asciiTheme="minorHAnsi" w:hAnsiTheme="minorHAnsi" w:cstheme="minorHAnsi"/>
          <w:color w:val="000000" w:themeColor="text1"/>
          <w:sz w:val="23"/>
          <w:szCs w:val="23"/>
        </w:rPr>
        <w:t xml:space="preserve">pavilion which would meet EBC regulation measuring </w:t>
      </w:r>
      <w:r w:rsidR="00CC5124" w:rsidRPr="00705F46">
        <w:rPr>
          <w:rFonts w:asciiTheme="minorHAnsi" w:hAnsiTheme="minorHAnsi" w:cstheme="minorHAnsi"/>
          <w:color w:val="000000" w:themeColor="text1"/>
          <w:sz w:val="23"/>
          <w:szCs w:val="23"/>
        </w:rPr>
        <w:t>5.903 meters to ridge level, 16.50 meters wide and 12.03 metres in depth.</w:t>
      </w:r>
      <w:r w:rsidR="00AE09AE" w:rsidRPr="00705F46">
        <w:rPr>
          <w:rFonts w:asciiTheme="minorHAnsi" w:hAnsiTheme="minorHAnsi" w:cstheme="minorHAnsi"/>
          <w:color w:val="000000" w:themeColor="text1"/>
          <w:sz w:val="23"/>
          <w:szCs w:val="23"/>
        </w:rPr>
        <w:t xml:space="preserve">  </w:t>
      </w:r>
      <w:r w:rsidR="008220CC">
        <w:rPr>
          <w:rFonts w:asciiTheme="minorHAnsi" w:hAnsiTheme="minorHAnsi" w:cstheme="minorHAnsi"/>
          <w:color w:val="000000" w:themeColor="text1"/>
          <w:sz w:val="23"/>
          <w:szCs w:val="23"/>
        </w:rPr>
        <w:t>The aim was</w:t>
      </w:r>
      <w:r w:rsidR="00332206">
        <w:rPr>
          <w:rFonts w:asciiTheme="minorHAnsi" w:hAnsiTheme="minorHAnsi" w:cstheme="minorHAnsi"/>
          <w:color w:val="000000" w:themeColor="text1"/>
          <w:sz w:val="23"/>
          <w:szCs w:val="23"/>
        </w:rPr>
        <w:t xml:space="preserve"> to </w:t>
      </w:r>
      <w:r w:rsidR="00AE09AE" w:rsidRPr="00705F46">
        <w:rPr>
          <w:rFonts w:asciiTheme="minorHAnsi" w:hAnsiTheme="minorHAnsi" w:cstheme="minorHAnsi"/>
          <w:color w:val="000000" w:themeColor="text1"/>
          <w:sz w:val="23"/>
          <w:szCs w:val="23"/>
        </w:rPr>
        <w:t xml:space="preserve">secure funding via grants to be able to build the pavilion.  Unfortunately </w:t>
      </w:r>
      <w:r w:rsidR="00C015DC" w:rsidRPr="00705F46">
        <w:rPr>
          <w:rFonts w:asciiTheme="minorHAnsi" w:hAnsiTheme="minorHAnsi" w:cstheme="minorHAnsi"/>
          <w:color w:val="000000" w:themeColor="text1"/>
          <w:sz w:val="23"/>
          <w:szCs w:val="23"/>
        </w:rPr>
        <w:t>despite numerous attempts and avenues no</w:t>
      </w:r>
      <w:r w:rsidR="00316F26" w:rsidRPr="00705F46">
        <w:rPr>
          <w:rFonts w:asciiTheme="minorHAnsi" w:hAnsiTheme="minorHAnsi" w:cstheme="minorHAnsi"/>
          <w:color w:val="000000" w:themeColor="text1"/>
          <w:sz w:val="23"/>
          <w:szCs w:val="23"/>
        </w:rPr>
        <w:t xml:space="preserve"> funding was </w:t>
      </w:r>
      <w:r w:rsidR="00705F46" w:rsidRPr="00705F46">
        <w:rPr>
          <w:rFonts w:asciiTheme="minorHAnsi" w:hAnsiTheme="minorHAnsi" w:cstheme="minorHAnsi"/>
          <w:color w:val="000000" w:themeColor="text1"/>
          <w:sz w:val="23"/>
          <w:szCs w:val="23"/>
        </w:rPr>
        <w:t>secured</w:t>
      </w:r>
      <w:r w:rsidR="00AC01A0" w:rsidRPr="00705F46">
        <w:rPr>
          <w:rFonts w:asciiTheme="minorHAnsi" w:hAnsiTheme="minorHAnsi" w:cstheme="minorHAnsi"/>
          <w:color w:val="000000" w:themeColor="text1"/>
          <w:sz w:val="23"/>
          <w:szCs w:val="23"/>
        </w:rPr>
        <w:t>.</w:t>
      </w:r>
      <w:r w:rsidR="00B80578" w:rsidRPr="00705F46">
        <w:rPr>
          <w:rFonts w:asciiTheme="minorHAnsi" w:hAnsiTheme="minorHAnsi" w:cstheme="minorHAnsi"/>
          <w:color w:val="000000" w:themeColor="text1"/>
          <w:sz w:val="23"/>
          <w:szCs w:val="23"/>
        </w:rPr>
        <w:t xml:space="preserve">  The planning cons</w:t>
      </w:r>
      <w:r w:rsidR="00E049B2" w:rsidRPr="00705F46">
        <w:rPr>
          <w:rFonts w:asciiTheme="minorHAnsi" w:hAnsiTheme="minorHAnsi" w:cstheme="minorHAnsi"/>
          <w:color w:val="000000" w:themeColor="text1"/>
          <w:sz w:val="23"/>
          <w:szCs w:val="23"/>
        </w:rPr>
        <w:t>ent at the time of writing this report has now lapsed</w:t>
      </w:r>
      <w:r w:rsidR="004C513B" w:rsidRPr="00705F46">
        <w:rPr>
          <w:rFonts w:asciiTheme="minorHAnsi" w:hAnsiTheme="minorHAnsi" w:cstheme="minorHAnsi"/>
          <w:color w:val="000000" w:themeColor="text1"/>
          <w:sz w:val="23"/>
          <w:szCs w:val="23"/>
        </w:rPr>
        <w:t>.</w:t>
      </w:r>
    </w:p>
    <w:p w14:paraId="4AB5B6C6" w14:textId="281FC425" w:rsidR="00BE794C" w:rsidRPr="00705F46" w:rsidRDefault="00BE794C" w:rsidP="001C41D7">
      <w:pPr>
        <w:pStyle w:val="xmsonormal"/>
        <w:numPr>
          <w:ilvl w:val="0"/>
          <w:numId w:val="17"/>
        </w:numPr>
        <w:shd w:val="clear" w:color="auto" w:fill="FFFFFF"/>
        <w:spacing w:before="0" w:beforeAutospacing="0" w:after="0" w:afterAutospacing="0" w:line="264" w:lineRule="auto"/>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t xml:space="preserve">In starting to consider funding options the </w:t>
      </w:r>
      <w:r w:rsidR="00FD0776" w:rsidRPr="00705F46">
        <w:rPr>
          <w:rFonts w:asciiTheme="minorHAnsi" w:hAnsiTheme="minorHAnsi" w:cstheme="minorHAnsi"/>
          <w:color w:val="000000" w:themeColor="text1"/>
          <w:sz w:val="23"/>
          <w:szCs w:val="23"/>
        </w:rPr>
        <w:t xml:space="preserve">Parish Council </w:t>
      </w:r>
      <w:r w:rsidR="009D0BD8" w:rsidRPr="00705F46">
        <w:rPr>
          <w:rFonts w:asciiTheme="minorHAnsi" w:hAnsiTheme="minorHAnsi" w:cstheme="minorHAnsi"/>
          <w:color w:val="000000" w:themeColor="text1"/>
          <w:sz w:val="23"/>
          <w:szCs w:val="23"/>
        </w:rPr>
        <w:t>looked at taking out a Public Works Loan Board (PWLB) loan.  The advi</w:t>
      </w:r>
      <w:r w:rsidR="00A73D1F" w:rsidRPr="00705F46">
        <w:rPr>
          <w:rFonts w:asciiTheme="minorHAnsi" w:hAnsiTheme="minorHAnsi" w:cstheme="minorHAnsi"/>
          <w:color w:val="000000" w:themeColor="text1"/>
          <w:sz w:val="23"/>
          <w:szCs w:val="23"/>
        </w:rPr>
        <w:t>c</w:t>
      </w:r>
      <w:r w:rsidR="009D0BD8" w:rsidRPr="00705F46">
        <w:rPr>
          <w:rFonts w:asciiTheme="minorHAnsi" w:hAnsiTheme="minorHAnsi" w:cstheme="minorHAnsi"/>
          <w:color w:val="000000" w:themeColor="text1"/>
          <w:sz w:val="23"/>
          <w:szCs w:val="23"/>
        </w:rPr>
        <w:t xml:space="preserve">e from SALC </w:t>
      </w:r>
      <w:r w:rsidR="00FD0776" w:rsidRPr="00705F46">
        <w:rPr>
          <w:rFonts w:asciiTheme="minorHAnsi" w:hAnsiTheme="minorHAnsi" w:cstheme="minorHAnsi"/>
          <w:color w:val="000000" w:themeColor="text1"/>
          <w:sz w:val="23"/>
          <w:szCs w:val="23"/>
        </w:rPr>
        <w:t>was</w:t>
      </w:r>
      <w:r w:rsidR="009D0BD8" w:rsidRPr="00705F46">
        <w:rPr>
          <w:rFonts w:asciiTheme="minorHAnsi" w:hAnsiTheme="minorHAnsi" w:cstheme="minorHAnsi"/>
          <w:color w:val="000000" w:themeColor="text1"/>
          <w:sz w:val="23"/>
          <w:szCs w:val="23"/>
        </w:rPr>
        <w:t xml:space="preserve"> </w:t>
      </w:r>
      <w:r w:rsidR="00FD0776" w:rsidRPr="00705F46">
        <w:rPr>
          <w:rFonts w:asciiTheme="minorHAnsi" w:hAnsiTheme="minorHAnsi" w:cstheme="minorHAnsi"/>
          <w:color w:val="000000" w:themeColor="text1"/>
          <w:sz w:val="23"/>
          <w:szCs w:val="23"/>
        </w:rPr>
        <w:t>that an independent Quantitative Surveyor should review and cost up the spec of the originally drawn up building</w:t>
      </w:r>
      <w:r w:rsidR="009D0BD8" w:rsidRPr="00705F46">
        <w:rPr>
          <w:rFonts w:asciiTheme="minorHAnsi" w:hAnsiTheme="minorHAnsi" w:cstheme="minorHAnsi"/>
          <w:color w:val="000000" w:themeColor="text1"/>
          <w:sz w:val="23"/>
          <w:szCs w:val="23"/>
        </w:rPr>
        <w:t xml:space="preserve"> in line with guidance for applying for a loan from the PWLB</w:t>
      </w:r>
      <w:r w:rsidR="00FD0776" w:rsidRPr="00705F46">
        <w:rPr>
          <w:rFonts w:asciiTheme="minorHAnsi" w:hAnsiTheme="minorHAnsi" w:cstheme="minorHAnsi"/>
          <w:color w:val="000000" w:themeColor="text1"/>
          <w:sz w:val="23"/>
          <w:szCs w:val="23"/>
        </w:rPr>
        <w:t xml:space="preserve">.  </w:t>
      </w:r>
      <w:r w:rsidR="00A73D1F" w:rsidRPr="00705F46">
        <w:rPr>
          <w:rFonts w:asciiTheme="minorHAnsi" w:hAnsiTheme="minorHAnsi" w:cstheme="minorHAnsi"/>
          <w:color w:val="000000" w:themeColor="text1"/>
          <w:sz w:val="23"/>
          <w:szCs w:val="23"/>
        </w:rPr>
        <w:t>Council approved this on the 04/03/2020 and the</w:t>
      </w:r>
      <w:r w:rsidR="009D0BD8" w:rsidRPr="00705F46">
        <w:rPr>
          <w:rFonts w:asciiTheme="minorHAnsi" w:hAnsiTheme="minorHAnsi" w:cstheme="minorHAnsi"/>
          <w:color w:val="000000" w:themeColor="text1"/>
          <w:sz w:val="23"/>
          <w:szCs w:val="23"/>
        </w:rPr>
        <w:t xml:space="preserve"> company H</w:t>
      </w:r>
      <w:r w:rsidR="00531D4E">
        <w:rPr>
          <w:rFonts w:asciiTheme="minorHAnsi" w:hAnsiTheme="minorHAnsi" w:cstheme="minorHAnsi"/>
          <w:color w:val="000000" w:themeColor="text1"/>
          <w:sz w:val="23"/>
          <w:szCs w:val="23"/>
        </w:rPr>
        <w:t>MY</w:t>
      </w:r>
      <w:r w:rsidR="009D0BD8" w:rsidRPr="00705F46">
        <w:rPr>
          <w:rFonts w:asciiTheme="minorHAnsi" w:hAnsiTheme="minorHAnsi" w:cstheme="minorHAnsi"/>
          <w:color w:val="000000" w:themeColor="text1"/>
          <w:sz w:val="23"/>
          <w:szCs w:val="23"/>
        </w:rPr>
        <w:t xml:space="preserve"> LLP was appointed to carry this out and costed the project </w:t>
      </w:r>
      <w:r w:rsidR="00FD0776" w:rsidRPr="00705F46">
        <w:rPr>
          <w:rFonts w:asciiTheme="minorHAnsi" w:hAnsiTheme="minorHAnsi" w:cstheme="minorHAnsi"/>
          <w:color w:val="000000" w:themeColor="text1"/>
          <w:sz w:val="23"/>
          <w:szCs w:val="23"/>
        </w:rPr>
        <w:t xml:space="preserve">at </w:t>
      </w:r>
      <w:r w:rsidR="0090262D" w:rsidRPr="00705F46">
        <w:rPr>
          <w:rFonts w:asciiTheme="minorHAnsi" w:hAnsiTheme="minorHAnsi" w:cstheme="minorHAnsi"/>
          <w:color w:val="000000" w:themeColor="text1"/>
          <w:sz w:val="23"/>
          <w:szCs w:val="23"/>
        </w:rPr>
        <w:t>£412,000</w:t>
      </w:r>
      <w:r w:rsidR="009D0BD8" w:rsidRPr="00705F46">
        <w:rPr>
          <w:rFonts w:asciiTheme="minorHAnsi" w:hAnsiTheme="minorHAnsi" w:cstheme="minorHAnsi"/>
          <w:color w:val="000000" w:themeColor="text1"/>
          <w:sz w:val="23"/>
          <w:szCs w:val="23"/>
        </w:rPr>
        <w:t xml:space="preserve"> (</w:t>
      </w:r>
      <w:r w:rsidR="00AB4EF4" w:rsidRPr="00705F46">
        <w:rPr>
          <w:rFonts w:asciiTheme="minorHAnsi" w:hAnsiTheme="minorHAnsi" w:cstheme="minorHAnsi"/>
          <w:color w:val="000000" w:themeColor="text1"/>
          <w:sz w:val="23"/>
          <w:szCs w:val="23"/>
        </w:rPr>
        <w:t>£2,446 £/m2</w:t>
      </w:r>
      <w:r w:rsidR="009D0BD8" w:rsidRPr="00705F46">
        <w:rPr>
          <w:rFonts w:asciiTheme="minorHAnsi" w:hAnsiTheme="minorHAnsi" w:cstheme="minorHAnsi"/>
          <w:color w:val="000000" w:themeColor="text1"/>
          <w:sz w:val="23"/>
          <w:szCs w:val="23"/>
        </w:rPr>
        <w:t>)</w:t>
      </w:r>
      <w:r w:rsidR="00AB4EF4" w:rsidRPr="00705F46">
        <w:rPr>
          <w:rFonts w:asciiTheme="minorHAnsi" w:hAnsiTheme="minorHAnsi" w:cstheme="minorHAnsi"/>
          <w:color w:val="000000" w:themeColor="text1"/>
          <w:sz w:val="23"/>
          <w:szCs w:val="23"/>
        </w:rPr>
        <w:t>.</w:t>
      </w:r>
      <w:r w:rsidR="00A34FC7" w:rsidRPr="00705F46">
        <w:rPr>
          <w:rFonts w:asciiTheme="minorHAnsi" w:hAnsiTheme="minorHAnsi" w:cstheme="minorHAnsi"/>
          <w:color w:val="000000" w:themeColor="text1"/>
          <w:sz w:val="23"/>
          <w:szCs w:val="23"/>
        </w:rPr>
        <w:t xml:space="preserve">  The working group has met and reviewed the report</w:t>
      </w:r>
      <w:r w:rsidR="00527502" w:rsidRPr="00705F46">
        <w:rPr>
          <w:rFonts w:asciiTheme="minorHAnsi" w:hAnsiTheme="minorHAnsi" w:cstheme="minorHAnsi"/>
          <w:color w:val="000000" w:themeColor="text1"/>
          <w:sz w:val="23"/>
          <w:szCs w:val="23"/>
        </w:rPr>
        <w:t xml:space="preserve"> and even with </w:t>
      </w:r>
      <w:r w:rsidR="009D0BD8" w:rsidRPr="00705F46">
        <w:rPr>
          <w:rFonts w:asciiTheme="minorHAnsi" w:hAnsiTheme="minorHAnsi" w:cstheme="minorHAnsi"/>
          <w:color w:val="000000" w:themeColor="text1"/>
          <w:sz w:val="23"/>
          <w:szCs w:val="23"/>
        </w:rPr>
        <w:t xml:space="preserve">potential </w:t>
      </w:r>
      <w:r w:rsidR="00527502" w:rsidRPr="00705F46">
        <w:rPr>
          <w:rFonts w:asciiTheme="minorHAnsi" w:hAnsiTheme="minorHAnsi" w:cstheme="minorHAnsi"/>
          <w:color w:val="000000" w:themeColor="text1"/>
          <w:sz w:val="23"/>
          <w:szCs w:val="23"/>
        </w:rPr>
        <w:t xml:space="preserve">cost savings the project seems too expensive </w:t>
      </w:r>
      <w:r w:rsidR="007F2E84" w:rsidRPr="00705F46">
        <w:rPr>
          <w:rFonts w:asciiTheme="minorHAnsi" w:hAnsiTheme="minorHAnsi" w:cstheme="minorHAnsi"/>
          <w:color w:val="000000" w:themeColor="text1"/>
          <w:sz w:val="23"/>
          <w:szCs w:val="23"/>
        </w:rPr>
        <w:t>for the Parish Council to fund</w:t>
      </w:r>
      <w:r w:rsidR="00A73D1F" w:rsidRPr="00705F46">
        <w:rPr>
          <w:rFonts w:asciiTheme="minorHAnsi" w:hAnsiTheme="minorHAnsi" w:cstheme="minorHAnsi"/>
          <w:color w:val="000000" w:themeColor="text1"/>
          <w:sz w:val="23"/>
          <w:szCs w:val="23"/>
        </w:rPr>
        <w:t xml:space="preserve"> in full</w:t>
      </w:r>
      <w:r w:rsidR="007F2E84" w:rsidRPr="00705F46">
        <w:rPr>
          <w:rFonts w:asciiTheme="minorHAnsi" w:hAnsiTheme="minorHAnsi" w:cstheme="minorHAnsi"/>
          <w:color w:val="000000" w:themeColor="text1"/>
          <w:sz w:val="23"/>
          <w:szCs w:val="23"/>
        </w:rPr>
        <w:t>.</w:t>
      </w:r>
    </w:p>
    <w:p w14:paraId="0C422C4F" w14:textId="236C8ADE" w:rsidR="007F2E84" w:rsidRPr="00705F46" w:rsidRDefault="007F2E84" w:rsidP="001C41D7">
      <w:pPr>
        <w:pStyle w:val="xmsonormal"/>
        <w:numPr>
          <w:ilvl w:val="0"/>
          <w:numId w:val="17"/>
        </w:numPr>
        <w:shd w:val="clear" w:color="auto" w:fill="FFFFFF"/>
        <w:spacing w:before="0" w:beforeAutospacing="0" w:after="0" w:afterAutospacing="0" w:line="264" w:lineRule="auto"/>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t xml:space="preserve">Alternative ‘log cabin’ buildings of a similar size and style have been looked at </w:t>
      </w:r>
      <w:r w:rsidR="00DE7987">
        <w:rPr>
          <w:rFonts w:asciiTheme="minorHAnsi" w:hAnsiTheme="minorHAnsi" w:cstheme="minorHAnsi"/>
          <w:color w:val="000000" w:themeColor="text1"/>
          <w:sz w:val="23"/>
          <w:szCs w:val="23"/>
        </w:rPr>
        <w:t>however,</w:t>
      </w:r>
      <w:r w:rsidRPr="00705F46">
        <w:rPr>
          <w:rFonts w:asciiTheme="minorHAnsi" w:hAnsiTheme="minorHAnsi" w:cstheme="minorHAnsi"/>
          <w:color w:val="000000" w:themeColor="text1"/>
          <w:sz w:val="23"/>
          <w:szCs w:val="23"/>
        </w:rPr>
        <w:t xml:space="preserve"> the estimated cost is still near £300,000 </w:t>
      </w:r>
      <w:r w:rsidR="009D0BD8" w:rsidRPr="00705F46">
        <w:rPr>
          <w:rFonts w:asciiTheme="minorHAnsi" w:hAnsiTheme="minorHAnsi" w:cstheme="minorHAnsi"/>
          <w:color w:val="000000" w:themeColor="text1"/>
          <w:sz w:val="23"/>
          <w:szCs w:val="23"/>
        </w:rPr>
        <w:t>(</w:t>
      </w:r>
      <w:r w:rsidRPr="00705F46">
        <w:rPr>
          <w:rFonts w:asciiTheme="minorHAnsi" w:hAnsiTheme="minorHAnsi" w:cstheme="minorHAnsi"/>
          <w:color w:val="000000" w:themeColor="text1"/>
          <w:sz w:val="23"/>
          <w:szCs w:val="23"/>
        </w:rPr>
        <w:t>£</w:t>
      </w:r>
      <w:r w:rsidR="005F29BA" w:rsidRPr="00705F46">
        <w:rPr>
          <w:rFonts w:asciiTheme="minorHAnsi" w:hAnsiTheme="minorHAnsi" w:cstheme="minorHAnsi"/>
          <w:color w:val="000000" w:themeColor="text1"/>
          <w:sz w:val="23"/>
          <w:szCs w:val="23"/>
        </w:rPr>
        <w:t>1,</w:t>
      </w:r>
      <w:r w:rsidR="009D0BD8" w:rsidRPr="00705F46">
        <w:rPr>
          <w:rFonts w:asciiTheme="minorHAnsi" w:hAnsiTheme="minorHAnsi" w:cstheme="minorHAnsi"/>
          <w:color w:val="000000" w:themeColor="text1"/>
          <w:sz w:val="23"/>
          <w:szCs w:val="23"/>
        </w:rPr>
        <w:t>77</w:t>
      </w:r>
      <w:r w:rsidR="005F29BA" w:rsidRPr="00705F46">
        <w:rPr>
          <w:rFonts w:asciiTheme="minorHAnsi" w:hAnsiTheme="minorHAnsi" w:cstheme="minorHAnsi"/>
          <w:color w:val="000000" w:themeColor="text1"/>
          <w:sz w:val="23"/>
          <w:szCs w:val="23"/>
        </w:rPr>
        <w:t>0 £/m2</w:t>
      </w:r>
      <w:r w:rsidR="009D0BD8" w:rsidRPr="00705F46">
        <w:rPr>
          <w:rFonts w:asciiTheme="minorHAnsi" w:hAnsiTheme="minorHAnsi" w:cstheme="minorHAnsi"/>
          <w:color w:val="000000" w:themeColor="text1"/>
          <w:sz w:val="23"/>
          <w:szCs w:val="23"/>
        </w:rPr>
        <w:t>)</w:t>
      </w:r>
      <w:r w:rsidR="005F29BA" w:rsidRPr="00705F46">
        <w:rPr>
          <w:rFonts w:asciiTheme="minorHAnsi" w:hAnsiTheme="minorHAnsi" w:cstheme="minorHAnsi"/>
          <w:color w:val="000000" w:themeColor="text1"/>
          <w:sz w:val="23"/>
          <w:szCs w:val="23"/>
        </w:rPr>
        <w:t>.</w:t>
      </w:r>
      <w:r w:rsidR="0008100A" w:rsidRPr="00705F46">
        <w:rPr>
          <w:rFonts w:asciiTheme="minorHAnsi" w:hAnsiTheme="minorHAnsi" w:cstheme="minorHAnsi"/>
          <w:color w:val="000000" w:themeColor="text1"/>
          <w:sz w:val="23"/>
          <w:szCs w:val="23"/>
        </w:rPr>
        <w:t xml:space="preserve">  That is without contingency or professional fees on top of that.</w:t>
      </w:r>
      <w:r w:rsidR="009D0BD8" w:rsidRPr="00705F46">
        <w:rPr>
          <w:rFonts w:asciiTheme="minorHAnsi" w:hAnsiTheme="minorHAnsi" w:cstheme="minorHAnsi"/>
          <w:color w:val="000000" w:themeColor="text1"/>
          <w:sz w:val="23"/>
          <w:szCs w:val="23"/>
        </w:rPr>
        <w:t xml:space="preserve">  Another company was looked at and a cost of around £200,00 was quoted but this would not be the final cost as many of the electrics, contingency and professional fees were not included so this would require further investigation of the final cost.</w:t>
      </w:r>
    </w:p>
    <w:p w14:paraId="404B665A" w14:textId="3659D472" w:rsidR="008461E1" w:rsidRPr="00705F46" w:rsidRDefault="001D282B" w:rsidP="001C41D7">
      <w:pPr>
        <w:pStyle w:val="xmsonormal"/>
        <w:numPr>
          <w:ilvl w:val="0"/>
          <w:numId w:val="17"/>
        </w:numPr>
        <w:shd w:val="clear" w:color="auto" w:fill="FFFFFF"/>
        <w:spacing w:before="0" w:beforeAutospacing="0" w:after="0" w:afterAutospacing="0" w:line="264" w:lineRule="auto"/>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t>It was unfortunate that the first application of C</w:t>
      </w:r>
      <w:r w:rsidR="00705F46" w:rsidRPr="00705F46">
        <w:rPr>
          <w:rFonts w:asciiTheme="minorHAnsi" w:hAnsiTheme="minorHAnsi" w:cstheme="minorHAnsi"/>
          <w:color w:val="000000" w:themeColor="text1"/>
          <w:sz w:val="23"/>
          <w:szCs w:val="23"/>
        </w:rPr>
        <w:t xml:space="preserve">ommunity </w:t>
      </w:r>
      <w:r w:rsidRPr="00705F46">
        <w:rPr>
          <w:rFonts w:asciiTheme="minorHAnsi" w:hAnsiTheme="minorHAnsi" w:cstheme="minorHAnsi"/>
          <w:color w:val="000000" w:themeColor="text1"/>
          <w:sz w:val="23"/>
          <w:szCs w:val="23"/>
        </w:rPr>
        <w:t>I</w:t>
      </w:r>
      <w:r w:rsidR="00705F46" w:rsidRPr="00705F46">
        <w:rPr>
          <w:rFonts w:asciiTheme="minorHAnsi" w:hAnsiTheme="minorHAnsi" w:cstheme="minorHAnsi"/>
          <w:color w:val="000000" w:themeColor="text1"/>
          <w:sz w:val="23"/>
          <w:szCs w:val="23"/>
        </w:rPr>
        <w:t xml:space="preserve">nfrastructure </w:t>
      </w:r>
      <w:r w:rsidRPr="00705F46">
        <w:rPr>
          <w:rFonts w:asciiTheme="minorHAnsi" w:hAnsiTheme="minorHAnsi" w:cstheme="minorHAnsi"/>
          <w:color w:val="000000" w:themeColor="text1"/>
          <w:sz w:val="23"/>
          <w:szCs w:val="23"/>
        </w:rPr>
        <w:t>L</w:t>
      </w:r>
      <w:r w:rsidR="00705F46" w:rsidRPr="00705F46">
        <w:rPr>
          <w:rFonts w:asciiTheme="minorHAnsi" w:hAnsiTheme="minorHAnsi" w:cstheme="minorHAnsi"/>
          <w:color w:val="000000" w:themeColor="text1"/>
          <w:sz w:val="23"/>
          <w:szCs w:val="23"/>
        </w:rPr>
        <w:t>evy (CIL)</w:t>
      </w:r>
      <w:r w:rsidRPr="00705F46">
        <w:rPr>
          <w:rFonts w:asciiTheme="minorHAnsi" w:hAnsiTheme="minorHAnsi" w:cstheme="minorHAnsi"/>
          <w:color w:val="000000" w:themeColor="text1"/>
          <w:sz w:val="23"/>
          <w:szCs w:val="23"/>
        </w:rPr>
        <w:t xml:space="preserve"> funding </w:t>
      </w:r>
      <w:r w:rsidR="00705F46" w:rsidRPr="00705F46">
        <w:rPr>
          <w:rFonts w:asciiTheme="minorHAnsi" w:hAnsiTheme="minorHAnsi" w:cstheme="minorHAnsi"/>
          <w:color w:val="000000" w:themeColor="text1"/>
          <w:sz w:val="23"/>
          <w:szCs w:val="23"/>
        </w:rPr>
        <w:t xml:space="preserve">to Rother District Council (RDC) </w:t>
      </w:r>
      <w:r w:rsidRPr="00705F46">
        <w:rPr>
          <w:rFonts w:asciiTheme="minorHAnsi" w:hAnsiTheme="minorHAnsi" w:cstheme="minorHAnsi"/>
          <w:color w:val="000000" w:themeColor="text1"/>
          <w:sz w:val="23"/>
          <w:szCs w:val="23"/>
        </w:rPr>
        <w:t xml:space="preserve">was unsuccessful.  There is a new CIL steering group looking into updating the process but our understanding is that they have not yet met.  </w:t>
      </w:r>
      <w:r w:rsidR="00705F46" w:rsidRPr="00705F46">
        <w:rPr>
          <w:rFonts w:asciiTheme="minorHAnsi" w:hAnsiTheme="minorHAnsi" w:cstheme="minorHAnsi"/>
          <w:color w:val="000000" w:themeColor="text1"/>
          <w:sz w:val="23"/>
          <w:szCs w:val="23"/>
        </w:rPr>
        <w:t>Therefore,</w:t>
      </w:r>
      <w:r w:rsidRPr="00705F46">
        <w:rPr>
          <w:rFonts w:asciiTheme="minorHAnsi" w:hAnsiTheme="minorHAnsi" w:cstheme="minorHAnsi"/>
          <w:color w:val="000000" w:themeColor="text1"/>
          <w:sz w:val="23"/>
          <w:szCs w:val="23"/>
        </w:rPr>
        <w:t xml:space="preserve"> </w:t>
      </w:r>
      <w:r w:rsidR="00053487" w:rsidRPr="00705F46">
        <w:rPr>
          <w:rFonts w:asciiTheme="minorHAnsi" w:hAnsiTheme="minorHAnsi" w:cstheme="minorHAnsi"/>
          <w:color w:val="000000" w:themeColor="text1"/>
          <w:sz w:val="23"/>
          <w:szCs w:val="23"/>
        </w:rPr>
        <w:t xml:space="preserve">decisions on </w:t>
      </w:r>
      <w:r w:rsidR="00A73D1F" w:rsidRPr="00705F46">
        <w:rPr>
          <w:rFonts w:asciiTheme="minorHAnsi" w:hAnsiTheme="minorHAnsi" w:cstheme="minorHAnsi"/>
          <w:color w:val="000000" w:themeColor="text1"/>
          <w:sz w:val="23"/>
          <w:szCs w:val="23"/>
        </w:rPr>
        <w:t>any expenditure on CIL funding, neither the remaining funds nor any new funds, is likely to be made now until next year (2021).</w:t>
      </w:r>
    </w:p>
    <w:p w14:paraId="21768228" w14:textId="77777777" w:rsidR="00136209" w:rsidRPr="00705F46" w:rsidRDefault="00136209" w:rsidP="00136209">
      <w:pPr>
        <w:pStyle w:val="xmsonormal"/>
        <w:shd w:val="clear" w:color="auto" w:fill="FFFFFF"/>
        <w:spacing w:before="0" w:beforeAutospacing="0" w:after="0" w:afterAutospacing="0" w:line="264" w:lineRule="auto"/>
        <w:ind w:left="360"/>
        <w:rPr>
          <w:rFonts w:asciiTheme="minorHAnsi" w:hAnsiTheme="minorHAnsi" w:cstheme="minorHAnsi"/>
          <w:color w:val="000000" w:themeColor="text1"/>
          <w:sz w:val="23"/>
          <w:szCs w:val="23"/>
        </w:rPr>
      </w:pPr>
    </w:p>
    <w:p w14:paraId="6C8D3204" w14:textId="5282C453" w:rsidR="002C01AA" w:rsidRPr="00705F46" w:rsidRDefault="00A73D1F" w:rsidP="002C01AA">
      <w:pPr>
        <w:pStyle w:val="xmsonormal"/>
        <w:shd w:val="clear" w:color="auto" w:fill="FFFFFF"/>
        <w:spacing w:before="0" w:beforeAutospacing="0" w:after="0" w:afterAutospacing="0" w:line="264" w:lineRule="auto"/>
        <w:rPr>
          <w:rFonts w:asciiTheme="minorHAnsi" w:hAnsiTheme="minorHAnsi" w:cstheme="minorHAnsi"/>
          <w:b/>
          <w:bCs/>
          <w:color w:val="000000" w:themeColor="text1"/>
          <w:sz w:val="23"/>
          <w:szCs w:val="23"/>
        </w:rPr>
      </w:pPr>
      <w:r w:rsidRPr="00705F46">
        <w:rPr>
          <w:rFonts w:asciiTheme="minorHAnsi" w:hAnsiTheme="minorHAnsi" w:cstheme="minorHAnsi"/>
          <w:b/>
          <w:bCs/>
          <w:color w:val="000000" w:themeColor="text1"/>
          <w:sz w:val="23"/>
          <w:szCs w:val="23"/>
        </w:rPr>
        <w:t xml:space="preserve">Funding </w:t>
      </w:r>
      <w:r w:rsidR="002C01AA" w:rsidRPr="00705F46">
        <w:rPr>
          <w:rFonts w:asciiTheme="minorHAnsi" w:hAnsiTheme="minorHAnsi" w:cstheme="minorHAnsi"/>
          <w:b/>
          <w:bCs/>
          <w:color w:val="000000" w:themeColor="text1"/>
          <w:sz w:val="23"/>
          <w:szCs w:val="23"/>
        </w:rPr>
        <w:t>Options for Building a New Pavilion</w:t>
      </w:r>
    </w:p>
    <w:p w14:paraId="6E526C73" w14:textId="3C7A48F1" w:rsidR="00332D79" w:rsidRPr="00705F46" w:rsidRDefault="00CA6F56" w:rsidP="000B75E4">
      <w:pPr>
        <w:pStyle w:val="xmsonormal"/>
        <w:numPr>
          <w:ilvl w:val="0"/>
          <w:numId w:val="17"/>
        </w:numPr>
        <w:shd w:val="clear" w:color="auto" w:fill="FFFFFF"/>
        <w:spacing w:before="0" w:beforeAutospacing="0" w:after="0" w:afterAutospacing="0" w:line="264" w:lineRule="auto"/>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t xml:space="preserve">Currently the </w:t>
      </w:r>
      <w:r w:rsidR="0068118E" w:rsidRPr="00705F46">
        <w:rPr>
          <w:rFonts w:asciiTheme="minorHAnsi" w:hAnsiTheme="minorHAnsi" w:cstheme="minorHAnsi"/>
          <w:color w:val="000000" w:themeColor="text1"/>
          <w:sz w:val="23"/>
          <w:szCs w:val="23"/>
        </w:rPr>
        <w:t xml:space="preserve">building of a new pavilion has </w:t>
      </w:r>
      <w:r w:rsidR="00332D79" w:rsidRPr="00705F46">
        <w:rPr>
          <w:rFonts w:asciiTheme="minorHAnsi" w:hAnsiTheme="minorHAnsi" w:cstheme="minorHAnsi"/>
          <w:color w:val="000000" w:themeColor="text1"/>
          <w:sz w:val="23"/>
          <w:szCs w:val="23"/>
        </w:rPr>
        <w:t>two clear options</w:t>
      </w:r>
      <w:r w:rsidR="0068118E" w:rsidRPr="00705F46">
        <w:rPr>
          <w:rFonts w:asciiTheme="minorHAnsi" w:hAnsiTheme="minorHAnsi" w:cstheme="minorHAnsi"/>
          <w:color w:val="000000" w:themeColor="text1"/>
          <w:sz w:val="23"/>
          <w:szCs w:val="23"/>
        </w:rPr>
        <w:t xml:space="preserve"> for funding/managing the project</w:t>
      </w:r>
      <w:r w:rsidR="00811895" w:rsidRPr="00705F46">
        <w:rPr>
          <w:rFonts w:asciiTheme="minorHAnsi" w:hAnsiTheme="minorHAnsi" w:cstheme="minorHAnsi"/>
          <w:color w:val="000000" w:themeColor="text1"/>
          <w:sz w:val="23"/>
          <w:szCs w:val="23"/>
        </w:rPr>
        <w:t>:</w:t>
      </w:r>
    </w:p>
    <w:p w14:paraId="675ACBDF" w14:textId="210388A6" w:rsidR="00811895" w:rsidRPr="00705F46" w:rsidRDefault="00811895" w:rsidP="00811895">
      <w:pPr>
        <w:pStyle w:val="xmsonormal"/>
        <w:numPr>
          <w:ilvl w:val="1"/>
          <w:numId w:val="17"/>
        </w:numPr>
        <w:shd w:val="clear" w:color="auto" w:fill="FFFFFF"/>
        <w:spacing w:before="0" w:beforeAutospacing="0" w:after="0" w:afterAutospacing="0" w:line="264" w:lineRule="auto"/>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t>The Cricket Club manages/raises the project and finds the funding themselves</w:t>
      </w:r>
      <w:r w:rsidR="00FD7165" w:rsidRPr="00705F46">
        <w:rPr>
          <w:rFonts w:asciiTheme="minorHAnsi" w:hAnsiTheme="minorHAnsi" w:cstheme="minorHAnsi"/>
          <w:color w:val="000000" w:themeColor="text1"/>
          <w:sz w:val="23"/>
          <w:szCs w:val="23"/>
        </w:rPr>
        <w:t xml:space="preserve"> potentially through a professional fundraiser</w:t>
      </w:r>
      <w:r w:rsidRPr="00705F46">
        <w:rPr>
          <w:rFonts w:asciiTheme="minorHAnsi" w:hAnsiTheme="minorHAnsi" w:cstheme="minorHAnsi"/>
          <w:color w:val="000000" w:themeColor="text1"/>
          <w:sz w:val="23"/>
          <w:szCs w:val="23"/>
        </w:rPr>
        <w:t>.  As the Parish Council has not paid for the building it can be a dedicated building for the Cricket Club</w:t>
      </w:r>
      <w:r w:rsidR="004E07D5" w:rsidRPr="00705F46">
        <w:rPr>
          <w:rFonts w:asciiTheme="minorHAnsi" w:hAnsiTheme="minorHAnsi" w:cstheme="minorHAnsi"/>
          <w:color w:val="000000" w:themeColor="text1"/>
          <w:sz w:val="23"/>
          <w:szCs w:val="23"/>
        </w:rPr>
        <w:t>.  The Parish Council can look to give a contribution to the projec</w:t>
      </w:r>
      <w:r w:rsidR="001A4A6D" w:rsidRPr="00705F46">
        <w:rPr>
          <w:rFonts w:asciiTheme="minorHAnsi" w:hAnsiTheme="minorHAnsi" w:cstheme="minorHAnsi"/>
          <w:color w:val="000000" w:themeColor="text1"/>
          <w:sz w:val="23"/>
          <w:szCs w:val="23"/>
        </w:rPr>
        <w:t>t.  Council would need to consider the amount it would contribute and where this would come from</w:t>
      </w:r>
      <w:r w:rsidR="00FD7165" w:rsidRPr="00705F46">
        <w:rPr>
          <w:rFonts w:asciiTheme="minorHAnsi" w:hAnsiTheme="minorHAnsi" w:cstheme="minorHAnsi"/>
          <w:color w:val="000000" w:themeColor="text1"/>
          <w:sz w:val="23"/>
          <w:szCs w:val="23"/>
        </w:rPr>
        <w:t xml:space="preserve"> as there in no budget or earmarked reserves </w:t>
      </w:r>
      <w:r w:rsidR="00964C14" w:rsidRPr="00705F46">
        <w:rPr>
          <w:rFonts w:asciiTheme="minorHAnsi" w:hAnsiTheme="minorHAnsi" w:cstheme="minorHAnsi"/>
          <w:color w:val="000000" w:themeColor="text1"/>
          <w:sz w:val="23"/>
          <w:szCs w:val="23"/>
        </w:rPr>
        <w:t>for this.</w:t>
      </w:r>
      <w:r w:rsidR="00CC7878" w:rsidRPr="00705F46">
        <w:rPr>
          <w:rFonts w:asciiTheme="minorHAnsi" w:hAnsiTheme="minorHAnsi" w:cstheme="minorHAnsi"/>
          <w:color w:val="000000" w:themeColor="text1"/>
          <w:sz w:val="23"/>
          <w:szCs w:val="23"/>
        </w:rPr>
        <w:t xml:space="preserve">  It is important to note that the Cricket Club could apply for CIL funding </w:t>
      </w:r>
      <w:r w:rsidR="00420468" w:rsidRPr="00705F46">
        <w:rPr>
          <w:rFonts w:asciiTheme="minorHAnsi" w:hAnsiTheme="minorHAnsi" w:cstheme="minorHAnsi"/>
          <w:color w:val="000000" w:themeColor="text1"/>
          <w:sz w:val="23"/>
          <w:szCs w:val="23"/>
        </w:rPr>
        <w:t xml:space="preserve">and receive this </w:t>
      </w:r>
      <w:r w:rsidR="00CC7878" w:rsidRPr="00705F46">
        <w:rPr>
          <w:rFonts w:asciiTheme="minorHAnsi" w:hAnsiTheme="minorHAnsi" w:cstheme="minorHAnsi"/>
          <w:color w:val="000000" w:themeColor="text1"/>
          <w:sz w:val="23"/>
          <w:szCs w:val="23"/>
        </w:rPr>
        <w:t>directly</w:t>
      </w:r>
      <w:r w:rsidR="00420468" w:rsidRPr="00705F46">
        <w:rPr>
          <w:rFonts w:asciiTheme="minorHAnsi" w:hAnsiTheme="minorHAnsi" w:cstheme="minorHAnsi"/>
          <w:color w:val="000000" w:themeColor="text1"/>
          <w:sz w:val="23"/>
          <w:szCs w:val="23"/>
        </w:rPr>
        <w:t xml:space="preserve">.  Their application </w:t>
      </w:r>
      <w:r w:rsidR="00484ABA" w:rsidRPr="00705F46">
        <w:rPr>
          <w:rFonts w:asciiTheme="minorHAnsi" w:hAnsiTheme="minorHAnsi" w:cstheme="minorHAnsi"/>
          <w:color w:val="000000" w:themeColor="text1"/>
          <w:sz w:val="23"/>
          <w:szCs w:val="23"/>
        </w:rPr>
        <w:t xml:space="preserve">would be </w:t>
      </w:r>
      <w:r w:rsidR="00420468" w:rsidRPr="00705F46">
        <w:rPr>
          <w:rFonts w:asciiTheme="minorHAnsi" w:hAnsiTheme="minorHAnsi" w:cstheme="minorHAnsi"/>
          <w:color w:val="000000" w:themeColor="text1"/>
          <w:sz w:val="23"/>
          <w:szCs w:val="23"/>
        </w:rPr>
        <w:t>strengthen</w:t>
      </w:r>
      <w:r w:rsidR="001B52B4" w:rsidRPr="00705F46">
        <w:rPr>
          <w:rFonts w:asciiTheme="minorHAnsi" w:hAnsiTheme="minorHAnsi" w:cstheme="minorHAnsi"/>
          <w:color w:val="000000" w:themeColor="text1"/>
          <w:sz w:val="23"/>
          <w:szCs w:val="23"/>
        </w:rPr>
        <w:t>ed</w:t>
      </w:r>
      <w:r w:rsidR="00420468" w:rsidRPr="00705F46">
        <w:rPr>
          <w:rFonts w:asciiTheme="minorHAnsi" w:hAnsiTheme="minorHAnsi" w:cstheme="minorHAnsi"/>
          <w:color w:val="000000" w:themeColor="text1"/>
          <w:sz w:val="23"/>
          <w:szCs w:val="23"/>
        </w:rPr>
        <w:t xml:space="preserve"> if the Parish Council gave their backing to the</w:t>
      </w:r>
      <w:r w:rsidR="00705F46" w:rsidRPr="00705F46">
        <w:rPr>
          <w:rFonts w:asciiTheme="minorHAnsi" w:hAnsiTheme="minorHAnsi" w:cstheme="minorHAnsi"/>
          <w:color w:val="000000" w:themeColor="text1"/>
          <w:sz w:val="23"/>
          <w:szCs w:val="23"/>
        </w:rPr>
        <w:t xml:space="preserve"> WCC CIL application.</w:t>
      </w:r>
    </w:p>
    <w:p w14:paraId="6A4B8EE2" w14:textId="223452C8" w:rsidR="00664033" w:rsidRPr="00705F46" w:rsidRDefault="00964C14" w:rsidP="00964C14">
      <w:pPr>
        <w:pStyle w:val="xmsonormal"/>
        <w:numPr>
          <w:ilvl w:val="1"/>
          <w:numId w:val="17"/>
        </w:numPr>
        <w:shd w:val="clear" w:color="auto" w:fill="FFFFFF"/>
        <w:spacing w:before="0" w:beforeAutospacing="0" w:after="0" w:afterAutospacing="0" w:line="264" w:lineRule="auto"/>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t>The Parish Council build</w:t>
      </w:r>
      <w:r w:rsidR="00A73D1F" w:rsidRPr="00705F46">
        <w:rPr>
          <w:rFonts w:asciiTheme="minorHAnsi" w:hAnsiTheme="minorHAnsi" w:cstheme="minorHAnsi"/>
          <w:color w:val="000000" w:themeColor="text1"/>
          <w:sz w:val="23"/>
          <w:szCs w:val="23"/>
        </w:rPr>
        <w:t>s</w:t>
      </w:r>
      <w:r w:rsidRPr="00705F46">
        <w:rPr>
          <w:rFonts w:asciiTheme="minorHAnsi" w:hAnsiTheme="minorHAnsi" w:cstheme="minorHAnsi"/>
          <w:color w:val="000000" w:themeColor="text1"/>
          <w:sz w:val="23"/>
          <w:szCs w:val="23"/>
        </w:rPr>
        <w:t xml:space="preserve"> the pavilion by acquiring </w:t>
      </w:r>
      <w:r w:rsidR="00ED1039" w:rsidRPr="00705F46">
        <w:rPr>
          <w:rFonts w:asciiTheme="minorHAnsi" w:hAnsiTheme="minorHAnsi" w:cstheme="minorHAnsi"/>
          <w:color w:val="000000" w:themeColor="text1"/>
          <w:sz w:val="23"/>
          <w:szCs w:val="23"/>
        </w:rPr>
        <w:t>a Public Works Loan Board (PWLB) loan.</w:t>
      </w:r>
      <w:r w:rsidR="008271C1" w:rsidRPr="00705F46">
        <w:rPr>
          <w:rFonts w:asciiTheme="minorHAnsi" w:hAnsiTheme="minorHAnsi" w:cstheme="minorHAnsi"/>
          <w:color w:val="000000" w:themeColor="text1"/>
          <w:sz w:val="23"/>
          <w:szCs w:val="23"/>
        </w:rPr>
        <w:t xml:space="preserve">  </w:t>
      </w:r>
      <w:r w:rsidR="00562986" w:rsidRPr="00705F46">
        <w:rPr>
          <w:rFonts w:asciiTheme="minorHAnsi" w:hAnsiTheme="minorHAnsi" w:cstheme="minorHAnsi"/>
          <w:color w:val="000000" w:themeColor="text1"/>
          <w:sz w:val="23"/>
          <w:szCs w:val="23"/>
        </w:rPr>
        <w:t>This has raised key areas that need to be properly satisfied before the Secretary of State</w:t>
      </w:r>
      <w:r w:rsidR="00664033" w:rsidRPr="00705F46">
        <w:rPr>
          <w:rFonts w:asciiTheme="minorHAnsi" w:hAnsiTheme="minorHAnsi" w:cstheme="minorHAnsi"/>
          <w:color w:val="000000" w:themeColor="text1"/>
          <w:sz w:val="23"/>
          <w:szCs w:val="23"/>
        </w:rPr>
        <w:t xml:space="preserve"> approves the loan:</w:t>
      </w:r>
    </w:p>
    <w:p w14:paraId="6ED1B690" w14:textId="5D8DC51F" w:rsidR="00664033" w:rsidRPr="00705F46" w:rsidRDefault="00664033" w:rsidP="00516E09">
      <w:pPr>
        <w:pStyle w:val="xmsonormal"/>
        <w:numPr>
          <w:ilvl w:val="2"/>
          <w:numId w:val="19"/>
        </w:numPr>
        <w:shd w:val="clear" w:color="auto" w:fill="FFFFFF"/>
        <w:spacing w:before="0" w:beforeAutospacing="0" w:after="0" w:afterAutospacing="0" w:line="264" w:lineRule="auto"/>
        <w:ind w:hanging="373"/>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lastRenderedPageBreak/>
        <w:t>The project</w:t>
      </w:r>
      <w:r w:rsidR="007238A2" w:rsidRPr="00705F46">
        <w:rPr>
          <w:rFonts w:asciiTheme="minorHAnsi" w:hAnsiTheme="minorHAnsi" w:cstheme="minorHAnsi"/>
          <w:color w:val="000000" w:themeColor="text1"/>
          <w:sz w:val="23"/>
          <w:szCs w:val="23"/>
        </w:rPr>
        <w:t xml:space="preserve"> business case</w:t>
      </w:r>
      <w:r w:rsidR="00DA0C2F" w:rsidRPr="00705F46">
        <w:rPr>
          <w:rFonts w:asciiTheme="minorHAnsi" w:hAnsiTheme="minorHAnsi" w:cstheme="minorHAnsi"/>
          <w:color w:val="000000" w:themeColor="text1"/>
          <w:sz w:val="23"/>
          <w:szCs w:val="23"/>
        </w:rPr>
        <w:t xml:space="preserve"> including</w:t>
      </w:r>
      <w:r w:rsidRPr="00705F46">
        <w:rPr>
          <w:rFonts w:asciiTheme="minorHAnsi" w:hAnsiTheme="minorHAnsi" w:cstheme="minorHAnsi"/>
          <w:color w:val="000000" w:themeColor="text1"/>
          <w:sz w:val="23"/>
          <w:szCs w:val="23"/>
        </w:rPr>
        <w:t xml:space="preserve"> </w:t>
      </w:r>
      <w:r w:rsidR="0024752B" w:rsidRPr="00705F46">
        <w:rPr>
          <w:rFonts w:asciiTheme="minorHAnsi" w:hAnsiTheme="minorHAnsi" w:cstheme="minorHAnsi"/>
          <w:color w:val="000000" w:themeColor="text1"/>
          <w:sz w:val="23"/>
          <w:szCs w:val="23"/>
        </w:rPr>
        <w:t xml:space="preserve">risk </w:t>
      </w:r>
      <w:r w:rsidRPr="00705F46">
        <w:rPr>
          <w:rFonts w:asciiTheme="minorHAnsi" w:hAnsiTheme="minorHAnsi" w:cstheme="minorHAnsi"/>
          <w:color w:val="000000" w:themeColor="text1"/>
          <w:sz w:val="23"/>
          <w:szCs w:val="23"/>
        </w:rPr>
        <w:t>assessed and budgeted allowing for a</w:t>
      </w:r>
      <w:r w:rsidR="00894A01" w:rsidRPr="00705F46">
        <w:rPr>
          <w:rFonts w:asciiTheme="minorHAnsi" w:hAnsiTheme="minorHAnsi" w:cstheme="minorHAnsi"/>
          <w:color w:val="000000" w:themeColor="text1"/>
          <w:sz w:val="23"/>
          <w:szCs w:val="23"/>
        </w:rPr>
        <w:t>ny contingency and professional fees</w:t>
      </w:r>
      <w:r w:rsidR="00A876FE" w:rsidRPr="00705F46">
        <w:rPr>
          <w:rFonts w:asciiTheme="minorHAnsi" w:hAnsiTheme="minorHAnsi" w:cstheme="minorHAnsi"/>
          <w:color w:val="000000" w:themeColor="text1"/>
          <w:sz w:val="23"/>
          <w:szCs w:val="23"/>
        </w:rPr>
        <w:t>.  It also needs to show the need</w:t>
      </w:r>
      <w:r w:rsidR="00333264" w:rsidRPr="00705F46">
        <w:rPr>
          <w:rFonts w:asciiTheme="minorHAnsi" w:hAnsiTheme="minorHAnsi" w:cstheme="minorHAnsi"/>
          <w:color w:val="000000" w:themeColor="text1"/>
          <w:sz w:val="23"/>
          <w:szCs w:val="23"/>
        </w:rPr>
        <w:t xml:space="preserve"> and benefit of the project. There needs to be evidence that this has been shared with resident</w:t>
      </w:r>
      <w:r w:rsidR="006952BC" w:rsidRPr="00705F46">
        <w:rPr>
          <w:rFonts w:asciiTheme="minorHAnsi" w:hAnsiTheme="minorHAnsi" w:cstheme="minorHAnsi"/>
          <w:color w:val="000000" w:themeColor="text1"/>
          <w:sz w:val="23"/>
          <w:szCs w:val="23"/>
        </w:rPr>
        <w:t>’</w:t>
      </w:r>
      <w:r w:rsidR="00333264" w:rsidRPr="00705F46">
        <w:rPr>
          <w:rFonts w:asciiTheme="minorHAnsi" w:hAnsiTheme="minorHAnsi" w:cstheme="minorHAnsi"/>
          <w:color w:val="000000" w:themeColor="text1"/>
          <w:sz w:val="23"/>
          <w:szCs w:val="23"/>
        </w:rPr>
        <w:t>s</w:t>
      </w:r>
      <w:r w:rsidR="00642CBE" w:rsidRPr="00705F46">
        <w:rPr>
          <w:rFonts w:asciiTheme="minorHAnsi" w:hAnsiTheme="minorHAnsi" w:cstheme="minorHAnsi"/>
          <w:color w:val="000000" w:themeColor="text1"/>
          <w:sz w:val="23"/>
          <w:szCs w:val="23"/>
        </w:rPr>
        <w:t xml:space="preserve"> </w:t>
      </w:r>
      <w:r w:rsidR="006952BC" w:rsidRPr="00705F46">
        <w:rPr>
          <w:rFonts w:asciiTheme="minorHAnsi" w:hAnsiTheme="minorHAnsi" w:cstheme="minorHAnsi"/>
          <w:color w:val="000000" w:themeColor="text1"/>
          <w:sz w:val="23"/>
          <w:szCs w:val="23"/>
        </w:rPr>
        <w:t xml:space="preserve">via </w:t>
      </w:r>
      <w:r w:rsidR="00642CBE" w:rsidRPr="00705F46">
        <w:rPr>
          <w:rFonts w:asciiTheme="minorHAnsi" w:hAnsiTheme="minorHAnsi" w:cstheme="minorHAnsi"/>
          <w:color w:val="000000" w:themeColor="text1"/>
          <w:sz w:val="23"/>
          <w:szCs w:val="23"/>
        </w:rPr>
        <w:t xml:space="preserve">public </w:t>
      </w:r>
      <w:r w:rsidR="001031C5" w:rsidRPr="00705F46">
        <w:rPr>
          <w:rFonts w:asciiTheme="minorHAnsi" w:hAnsiTheme="minorHAnsi" w:cstheme="minorHAnsi"/>
          <w:color w:val="000000" w:themeColor="text1"/>
          <w:sz w:val="23"/>
          <w:szCs w:val="23"/>
        </w:rPr>
        <w:t>meetings, website info etc.</w:t>
      </w:r>
    </w:p>
    <w:p w14:paraId="3B740768" w14:textId="78D586BA" w:rsidR="00E34B58" w:rsidRPr="00705F46" w:rsidRDefault="00894A01" w:rsidP="00516E09">
      <w:pPr>
        <w:pStyle w:val="xmsonormal"/>
        <w:numPr>
          <w:ilvl w:val="2"/>
          <w:numId w:val="19"/>
        </w:numPr>
        <w:shd w:val="clear" w:color="auto" w:fill="FFFFFF"/>
        <w:spacing w:before="0" w:beforeAutospacing="0" w:after="0" w:afterAutospacing="0" w:line="264" w:lineRule="auto"/>
        <w:ind w:hanging="373"/>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t xml:space="preserve">The </w:t>
      </w:r>
      <w:r w:rsidR="00282F92" w:rsidRPr="00705F46">
        <w:rPr>
          <w:rFonts w:asciiTheme="minorHAnsi" w:hAnsiTheme="minorHAnsi" w:cstheme="minorHAnsi"/>
          <w:color w:val="000000" w:themeColor="text1"/>
          <w:sz w:val="23"/>
          <w:szCs w:val="23"/>
        </w:rPr>
        <w:t>parishioners</w:t>
      </w:r>
      <w:r w:rsidR="00C93185" w:rsidRPr="00705F46">
        <w:rPr>
          <w:rFonts w:asciiTheme="minorHAnsi" w:hAnsiTheme="minorHAnsi" w:cstheme="minorHAnsi"/>
          <w:color w:val="000000" w:themeColor="text1"/>
          <w:sz w:val="23"/>
          <w:szCs w:val="23"/>
        </w:rPr>
        <w:t xml:space="preserve"> of Westfield Parish </w:t>
      </w:r>
      <w:r w:rsidR="0024752B" w:rsidRPr="00705F46">
        <w:rPr>
          <w:rFonts w:asciiTheme="minorHAnsi" w:hAnsiTheme="minorHAnsi" w:cstheme="minorHAnsi"/>
          <w:color w:val="000000" w:themeColor="text1"/>
          <w:sz w:val="23"/>
          <w:szCs w:val="23"/>
        </w:rPr>
        <w:t xml:space="preserve">support the project via a </w:t>
      </w:r>
      <w:r w:rsidR="00F36C46" w:rsidRPr="00705F46">
        <w:rPr>
          <w:rFonts w:asciiTheme="minorHAnsi" w:hAnsiTheme="minorHAnsi" w:cstheme="minorHAnsi"/>
          <w:color w:val="000000" w:themeColor="text1"/>
          <w:sz w:val="23"/>
          <w:szCs w:val="23"/>
        </w:rPr>
        <w:t>public consultation</w:t>
      </w:r>
      <w:r w:rsidR="00DA1F7F" w:rsidRPr="00705F46">
        <w:rPr>
          <w:rFonts w:asciiTheme="minorHAnsi" w:hAnsiTheme="minorHAnsi" w:cstheme="minorHAnsi"/>
          <w:color w:val="000000" w:themeColor="text1"/>
          <w:sz w:val="23"/>
          <w:szCs w:val="23"/>
        </w:rPr>
        <w:t xml:space="preserve"> with a clear yes/no </w:t>
      </w:r>
      <w:r w:rsidR="002A790F" w:rsidRPr="00705F46">
        <w:rPr>
          <w:rFonts w:asciiTheme="minorHAnsi" w:hAnsiTheme="minorHAnsi" w:cstheme="minorHAnsi"/>
          <w:color w:val="000000" w:themeColor="text1"/>
          <w:sz w:val="23"/>
          <w:szCs w:val="23"/>
        </w:rPr>
        <w:t xml:space="preserve">survey </w:t>
      </w:r>
      <w:r w:rsidR="00ED70F5" w:rsidRPr="00705F46">
        <w:rPr>
          <w:rFonts w:asciiTheme="minorHAnsi" w:hAnsiTheme="minorHAnsi" w:cstheme="minorHAnsi"/>
          <w:color w:val="000000" w:themeColor="text1"/>
          <w:sz w:val="23"/>
          <w:szCs w:val="23"/>
        </w:rPr>
        <w:t>showing at least a 10% support from residents (around 230/250)</w:t>
      </w:r>
      <w:r w:rsidR="00A73D1F" w:rsidRPr="00705F46">
        <w:rPr>
          <w:rFonts w:asciiTheme="minorHAnsi" w:hAnsiTheme="minorHAnsi" w:cstheme="minorHAnsi"/>
          <w:color w:val="000000" w:themeColor="text1"/>
          <w:sz w:val="23"/>
          <w:szCs w:val="23"/>
        </w:rPr>
        <w:t>.</w:t>
      </w:r>
    </w:p>
    <w:p w14:paraId="1D708D86" w14:textId="4C5876E1" w:rsidR="00516E09" w:rsidRPr="00705F46" w:rsidRDefault="002C2D6C" w:rsidP="00516E09">
      <w:pPr>
        <w:pStyle w:val="xmsonormal"/>
        <w:numPr>
          <w:ilvl w:val="2"/>
          <w:numId w:val="19"/>
        </w:numPr>
        <w:shd w:val="clear" w:color="auto" w:fill="FFFFFF"/>
        <w:spacing w:before="0" w:beforeAutospacing="0" w:after="0" w:afterAutospacing="0" w:line="264" w:lineRule="auto"/>
        <w:ind w:hanging="373"/>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t>That the project is tendered for in</w:t>
      </w:r>
      <w:r w:rsidR="007B27F6" w:rsidRPr="00705F46">
        <w:rPr>
          <w:rFonts w:asciiTheme="minorHAnsi" w:hAnsiTheme="minorHAnsi" w:cstheme="minorHAnsi"/>
          <w:color w:val="000000" w:themeColor="text1"/>
          <w:sz w:val="23"/>
          <w:szCs w:val="23"/>
        </w:rPr>
        <w:t xml:space="preserve"> </w:t>
      </w:r>
      <w:r w:rsidRPr="00705F46">
        <w:rPr>
          <w:rFonts w:asciiTheme="minorHAnsi" w:hAnsiTheme="minorHAnsi" w:cstheme="minorHAnsi"/>
          <w:color w:val="000000" w:themeColor="text1"/>
          <w:sz w:val="23"/>
          <w:szCs w:val="23"/>
        </w:rPr>
        <w:t xml:space="preserve">line with the </w:t>
      </w:r>
      <w:r w:rsidR="00F110D7" w:rsidRPr="00705F46">
        <w:rPr>
          <w:rFonts w:asciiTheme="minorHAnsi" w:hAnsiTheme="minorHAnsi" w:cstheme="minorHAnsi"/>
          <w:color w:val="000000" w:themeColor="text1"/>
          <w:sz w:val="23"/>
          <w:szCs w:val="23"/>
        </w:rPr>
        <w:t>C</w:t>
      </w:r>
      <w:r w:rsidRPr="00705F46">
        <w:rPr>
          <w:rFonts w:asciiTheme="minorHAnsi" w:hAnsiTheme="minorHAnsi" w:cstheme="minorHAnsi"/>
          <w:color w:val="000000" w:themeColor="text1"/>
          <w:sz w:val="23"/>
          <w:szCs w:val="23"/>
        </w:rPr>
        <w:t>ontract</w:t>
      </w:r>
      <w:r w:rsidR="00F110D7" w:rsidRPr="00705F46">
        <w:rPr>
          <w:rFonts w:asciiTheme="minorHAnsi" w:hAnsiTheme="minorHAnsi" w:cstheme="minorHAnsi"/>
          <w:color w:val="000000" w:themeColor="text1"/>
          <w:sz w:val="23"/>
          <w:szCs w:val="23"/>
        </w:rPr>
        <w:t>s R</w:t>
      </w:r>
      <w:r w:rsidRPr="00705F46">
        <w:rPr>
          <w:rFonts w:asciiTheme="minorHAnsi" w:hAnsiTheme="minorHAnsi" w:cstheme="minorHAnsi"/>
          <w:color w:val="000000" w:themeColor="text1"/>
          <w:sz w:val="23"/>
          <w:szCs w:val="23"/>
        </w:rPr>
        <w:t xml:space="preserve">egulations </w:t>
      </w:r>
      <w:r w:rsidR="00F110D7" w:rsidRPr="00705F46">
        <w:rPr>
          <w:rFonts w:asciiTheme="minorHAnsi" w:hAnsiTheme="minorHAnsi" w:cstheme="minorHAnsi"/>
          <w:color w:val="000000" w:themeColor="text1"/>
          <w:sz w:val="23"/>
          <w:szCs w:val="23"/>
        </w:rPr>
        <w:t>2015</w:t>
      </w:r>
      <w:r w:rsidR="00A73D1F" w:rsidRPr="00705F46">
        <w:rPr>
          <w:rFonts w:asciiTheme="minorHAnsi" w:hAnsiTheme="minorHAnsi" w:cstheme="minorHAnsi"/>
          <w:color w:val="000000" w:themeColor="text1"/>
          <w:sz w:val="23"/>
          <w:szCs w:val="23"/>
        </w:rPr>
        <w:t>.</w:t>
      </w:r>
    </w:p>
    <w:p w14:paraId="0C265DB3" w14:textId="76F60945" w:rsidR="004C513B" w:rsidRPr="00705F46" w:rsidRDefault="006A7EB1" w:rsidP="00136209">
      <w:pPr>
        <w:pStyle w:val="xmsonormal"/>
        <w:numPr>
          <w:ilvl w:val="2"/>
          <w:numId w:val="19"/>
        </w:numPr>
        <w:shd w:val="clear" w:color="auto" w:fill="FFFFFF"/>
        <w:spacing w:before="0" w:beforeAutospacing="0" w:after="0" w:afterAutospacing="0" w:line="264" w:lineRule="auto"/>
        <w:ind w:hanging="373"/>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t xml:space="preserve">The other key aspects Councillors will need to consider is the borrowing of the money in line with </w:t>
      </w:r>
      <w:r w:rsidR="00A548E8" w:rsidRPr="00705F46">
        <w:rPr>
          <w:rFonts w:asciiTheme="minorHAnsi" w:hAnsiTheme="minorHAnsi" w:cstheme="minorHAnsi"/>
          <w:color w:val="000000" w:themeColor="text1"/>
          <w:sz w:val="23"/>
          <w:szCs w:val="23"/>
        </w:rPr>
        <w:t xml:space="preserve">a </w:t>
      </w:r>
      <w:r w:rsidRPr="00705F46">
        <w:rPr>
          <w:rFonts w:asciiTheme="minorHAnsi" w:hAnsiTheme="minorHAnsi" w:cstheme="minorHAnsi"/>
          <w:color w:val="000000" w:themeColor="text1"/>
          <w:sz w:val="23"/>
          <w:szCs w:val="23"/>
        </w:rPr>
        <w:t xml:space="preserve">demonstrable benefit to </w:t>
      </w:r>
      <w:r w:rsidR="0055299C" w:rsidRPr="00705F46">
        <w:rPr>
          <w:rFonts w:asciiTheme="minorHAnsi" w:hAnsiTheme="minorHAnsi" w:cstheme="minorHAnsi"/>
          <w:color w:val="000000" w:themeColor="text1"/>
          <w:sz w:val="23"/>
          <w:szCs w:val="23"/>
        </w:rPr>
        <w:t xml:space="preserve">all parishioners.  In short if parishioners are paying for the project </w:t>
      </w:r>
      <w:r w:rsidR="00FC207D" w:rsidRPr="00705F46">
        <w:rPr>
          <w:rFonts w:asciiTheme="minorHAnsi" w:hAnsiTheme="minorHAnsi" w:cstheme="minorHAnsi"/>
          <w:color w:val="000000" w:themeColor="text1"/>
          <w:sz w:val="23"/>
          <w:szCs w:val="23"/>
        </w:rPr>
        <w:t xml:space="preserve">how </w:t>
      </w:r>
      <w:r w:rsidR="0055299C" w:rsidRPr="00705F46">
        <w:rPr>
          <w:rFonts w:asciiTheme="minorHAnsi" w:hAnsiTheme="minorHAnsi" w:cstheme="minorHAnsi"/>
          <w:color w:val="000000" w:themeColor="text1"/>
          <w:sz w:val="23"/>
          <w:szCs w:val="23"/>
        </w:rPr>
        <w:t>are they able to benefit from the project</w:t>
      </w:r>
      <w:r w:rsidR="00A548E8" w:rsidRPr="00705F46">
        <w:rPr>
          <w:rFonts w:asciiTheme="minorHAnsi" w:hAnsiTheme="minorHAnsi" w:cstheme="minorHAnsi"/>
          <w:color w:val="000000" w:themeColor="text1"/>
          <w:sz w:val="23"/>
          <w:szCs w:val="23"/>
        </w:rPr>
        <w:t>.</w:t>
      </w:r>
    </w:p>
    <w:p w14:paraId="5463F295" w14:textId="4D149787" w:rsidR="00A73D1F" w:rsidRPr="00705F46" w:rsidRDefault="00516E09" w:rsidP="00A73D1F">
      <w:pPr>
        <w:pStyle w:val="xmsonormal"/>
        <w:numPr>
          <w:ilvl w:val="2"/>
          <w:numId w:val="19"/>
        </w:numPr>
        <w:shd w:val="clear" w:color="auto" w:fill="FFFFFF"/>
        <w:spacing w:before="0" w:beforeAutospacing="0" w:after="0" w:afterAutospacing="0" w:line="264" w:lineRule="auto"/>
        <w:ind w:hanging="373"/>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t>The C</w:t>
      </w:r>
      <w:r w:rsidR="00024815" w:rsidRPr="00705F46">
        <w:rPr>
          <w:rFonts w:asciiTheme="minorHAnsi" w:hAnsiTheme="minorHAnsi" w:cstheme="minorHAnsi"/>
          <w:color w:val="000000" w:themeColor="text1"/>
          <w:sz w:val="23"/>
          <w:szCs w:val="23"/>
        </w:rPr>
        <w:t>rick</w:t>
      </w:r>
      <w:r w:rsidRPr="00705F46">
        <w:rPr>
          <w:rFonts w:asciiTheme="minorHAnsi" w:hAnsiTheme="minorHAnsi" w:cstheme="minorHAnsi"/>
          <w:color w:val="000000" w:themeColor="text1"/>
          <w:sz w:val="23"/>
          <w:szCs w:val="23"/>
        </w:rPr>
        <w:t xml:space="preserve">et Club </w:t>
      </w:r>
      <w:r w:rsidR="00A73D1F" w:rsidRPr="00705F46">
        <w:rPr>
          <w:rFonts w:asciiTheme="minorHAnsi" w:hAnsiTheme="minorHAnsi" w:cstheme="minorHAnsi"/>
          <w:color w:val="000000" w:themeColor="text1"/>
          <w:sz w:val="23"/>
          <w:szCs w:val="23"/>
        </w:rPr>
        <w:t>sh</w:t>
      </w:r>
      <w:r w:rsidRPr="00705F46">
        <w:rPr>
          <w:rFonts w:asciiTheme="minorHAnsi" w:hAnsiTheme="minorHAnsi" w:cstheme="minorHAnsi"/>
          <w:color w:val="000000" w:themeColor="text1"/>
          <w:sz w:val="23"/>
          <w:szCs w:val="23"/>
        </w:rPr>
        <w:t>ould not be given exclu</w:t>
      </w:r>
      <w:r w:rsidR="00024815" w:rsidRPr="00705F46">
        <w:rPr>
          <w:rFonts w:asciiTheme="minorHAnsi" w:hAnsiTheme="minorHAnsi" w:cstheme="minorHAnsi"/>
          <w:color w:val="000000" w:themeColor="text1"/>
          <w:sz w:val="23"/>
          <w:szCs w:val="23"/>
        </w:rPr>
        <w:t>sive rights to using the building</w:t>
      </w:r>
      <w:r w:rsidR="00A73D1F" w:rsidRPr="00705F46">
        <w:rPr>
          <w:rFonts w:asciiTheme="minorHAnsi" w:hAnsiTheme="minorHAnsi" w:cstheme="minorHAnsi"/>
          <w:color w:val="000000" w:themeColor="text1"/>
          <w:sz w:val="23"/>
          <w:szCs w:val="23"/>
        </w:rPr>
        <w:t xml:space="preserve"> instead </w:t>
      </w:r>
      <w:r w:rsidR="00EC5592" w:rsidRPr="00705F46">
        <w:rPr>
          <w:rFonts w:asciiTheme="minorHAnsi" w:hAnsiTheme="minorHAnsi" w:cstheme="minorHAnsi"/>
          <w:color w:val="000000" w:themeColor="text1"/>
          <w:sz w:val="23"/>
          <w:szCs w:val="23"/>
        </w:rPr>
        <w:t xml:space="preserve">it </w:t>
      </w:r>
      <w:r w:rsidR="00A73D1F" w:rsidRPr="00705F46">
        <w:rPr>
          <w:rFonts w:asciiTheme="minorHAnsi" w:hAnsiTheme="minorHAnsi" w:cstheme="minorHAnsi"/>
          <w:color w:val="000000" w:themeColor="text1"/>
          <w:sz w:val="23"/>
          <w:szCs w:val="23"/>
        </w:rPr>
        <w:t>should</w:t>
      </w:r>
      <w:r w:rsidR="00EC5592" w:rsidRPr="00705F46">
        <w:rPr>
          <w:rFonts w:asciiTheme="minorHAnsi" w:hAnsiTheme="minorHAnsi" w:cstheme="minorHAnsi"/>
          <w:color w:val="000000" w:themeColor="text1"/>
          <w:sz w:val="23"/>
          <w:szCs w:val="23"/>
        </w:rPr>
        <w:t xml:space="preserve"> be a community asset </w:t>
      </w:r>
      <w:r w:rsidR="00D92A90" w:rsidRPr="00705F46">
        <w:rPr>
          <w:rFonts w:asciiTheme="minorHAnsi" w:hAnsiTheme="minorHAnsi" w:cstheme="minorHAnsi"/>
          <w:color w:val="000000" w:themeColor="text1"/>
          <w:sz w:val="23"/>
          <w:szCs w:val="23"/>
        </w:rPr>
        <w:t xml:space="preserve">available for others to use </w:t>
      </w:r>
      <w:r w:rsidR="00A73D1F" w:rsidRPr="00705F46">
        <w:rPr>
          <w:rFonts w:asciiTheme="minorHAnsi" w:hAnsiTheme="minorHAnsi" w:cstheme="minorHAnsi"/>
          <w:color w:val="000000" w:themeColor="text1"/>
          <w:sz w:val="23"/>
          <w:szCs w:val="23"/>
        </w:rPr>
        <w:t xml:space="preserve">and benefit from </w:t>
      </w:r>
      <w:r w:rsidR="00D92A90" w:rsidRPr="00705F46">
        <w:rPr>
          <w:rFonts w:asciiTheme="minorHAnsi" w:hAnsiTheme="minorHAnsi" w:cstheme="minorHAnsi"/>
          <w:color w:val="000000" w:themeColor="text1"/>
          <w:sz w:val="23"/>
          <w:szCs w:val="23"/>
        </w:rPr>
        <w:t>when the Cricket Club was</w:t>
      </w:r>
      <w:r w:rsidR="001804A4" w:rsidRPr="00705F46">
        <w:rPr>
          <w:rFonts w:asciiTheme="minorHAnsi" w:hAnsiTheme="minorHAnsi" w:cstheme="minorHAnsi"/>
          <w:color w:val="000000" w:themeColor="text1"/>
          <w:sz w:val="23"/>
          <w:szCs w:val="23"/>
        </w:rPr>
        <w:t xml:space="preserve"> no</w:t>
      </w:r>
      <w:r w:rsidR="00D92A90" w:rsidRPr="00705F46">
        <w:rPr>
          <w:rFonts w:asciiTheme="minorHAnsi" w:hAnsiTheme="minorHAnsi" w:cstheme="minorHAnsi"/>
          <w:color w:val="000000" w:themeColor="text1"/>
          <w:sz w:val="23"/>
          <w:szCs w:val="23"/>
        </w:rPr>
        <w:t>t using the facility</w:t>
      </w:r>
    </w:p>
    <w:p w14:paraId="533B69A5" w14:textId="26480227" w:rsidR="00A73D1F" w:rsidRDefault="00A73D1F" w:rsidP="00A73D1F">
      <w:pPr>
        <w:pStyle w:val="xmsonormal"/>
        <w:numPr>
          <w:ilvl w:val="0"/>
          <w:numId w:val="17"/>
        </w:numPr>
        <w:shd w:val="clear" w:color="auto" w:fill="FFFFFF"/>
        <w:spacing w:before="0" w:beforeAutospacing="0" w:after="0" w:afterAutospacing="0" w:line="264" w:lineRule="auto"/>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t xml:space="preserve">It is important to note that either option of funding and building the project </w:t>
      </w:r>
      <w:r w:rsidR="00705F46" w:rsidRPr="00705F46">
        <w:rPr>
          <w:rFonts w:asciiTheme="minorHAnsi" w:hAnsiTheme="minorHAnsi" w:cstheme="minorHAnsi"/>
          <w:color w:val="000000" w:themeColor="text1"/>
          <w:sz w:val="23"/>
          <w:szCs w:val="23"/>
        </w:rPr>
        <w:t xml:space="preserve">(through the WCC or WPC doing this) </w:t>
      </w:r>
      <w:r w:rsidRPr="00705F46">
        <w:rPr>
          <w:rFonts w:asciiTheme="minorHAnsi" w:hAnsiTheme="minorHAnsi" w:cstheme="minorHAnsi"/>
          <w:color w:val="000000" w:themeColor="text1"/>
          <w:sz w:val="23"/>
          <w:szCs w:val="23"/>
        </w:rPr>
        <w:t xml:space="preserve">would rely heavily on the decision from Rother </w:t>
      </w:r>
      <w:r w:rsidR="00705F46" w:rsidRPr="00705F46">
        <w:rPr>
          <w:rFonts w:asciiTheme="minorHAnsi" w:hAnsiTheme="minorHAnsi" w:cstheme="minorHAnsi"/>
          <w:color w:val="000000" w:themeColor="text1"/>
          <w:sz w:val="23"/>
          <w:szCs w:val="23"/>
        </w:rPr>
        <w:t xml:space="preserve">DC </w:t>
      </w:r>
      <w:r w:rsidRPr="00705F46">
        <w:rPr>
          <w:rFonts w:asciiTheme="minorHAnsi" w:hAnsiTheme="minorHAnsi" w:cstheme="minorHAnsi"/>
          <w:color w:val="000000" w:themeColor="text1"/>
          <w:sz w:val="23"/>
          <w:szCs w:val="23"/>
        </w:rPr>
        <w:t xml:space="preserve">to support the project with a contribution in CIL monies.  It particular the Parish Council wouldn’t be able to apply for the PWLB loan until it was clear if any </w:t>
      </w:r>
      <w:r w:rsidR="00705F46" w:rsidRPr="00705F46">
        <w:rPr>
          <w:rFonts w:asciiTheme="minorHAnsi" w:hAnsiTheme="minorHAnsi" w:cstheme="minorHAnsi"/>
          <w:color w:val="000000" w:themeColor="text1"/>
          <w:sz w:val="23"/>
          <w:szCs w:val="23"/>
        </w:rPr>
        <w:t>CIL</w:t>
      </w:r>
      <w:r w:rsidRPr="00705F46">
        <w:rPr>
          <w:rFonts w:asciiTheme="minorHAnsi" w:hAnsiTheme="minorHAnsi" w:cstheme="minorHAnsi"/>
          <w:color w:val="000000" w:themeColor="text1"/>
          <w:sz w:val="23"/>
          <w:szCs w:val="23"/>
        </w:rPr>
        <w:t xml:space="preserve"> funding would be coming forward or not as this would make a huge impact on the amount the Council would need to borrow.</w:t>
      </w:r>
    </w:p>
    <w:p w14:paraId="3387486B" w14:textId="69D1C1B9" w:rsidR="00DB5327" w:rsidRPr="002D0D21" w:rsidRDefault="00DB5327" w:rsidP="00DB5327">
      <w:pPr>
        <w:pStyle w:val="xmsonormal"/>
        <w:numPr>
          <w:ilvl w:val="0"/>
          <w:numId w:val="17"/>
        </w:numPr>
        <w:shd w:val="clear" w:color="auto" w:fill="FFFFFF"/>
        <w:spacing w:before="0" w:beforeAutospacing="0" w:after="0" w:afterAutospacing="0" w:line="264" w:lineRule="auto"/>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Another </w:t>
      </w:r>
      <w:r w:rsidRPr="00705F46">
        <w:rPr>
          <w:rFonts w:asciiTheme="minorHAnsi" w:hAnsiTheme="minorHAnsi" w:cstheme="minorHAnsi"/>
          <w:color w:val="000000" w:themeColor="text1"/>
          <w:sz w:val="23"/>
          <w:szCs w:val="23"/>
        </w:rPr>
        <w:t xml:space="preserve">important </w:t>
      </w:r>
      <w:r>
        <w:rPr>
          <w:rFonts w:asciiTheme="minorHAnsi" w:hAnsiTheme="minorHAnsi" w:cstheme="minorHAnsi"/>
          <w:color w:val="000000" w:themeColor="text1"/>
          <w:sz w:val="23"/>
          <w:szCs w:val="23"/>
        </w:rPr>
        <w:t>item to n</w:t>
      </w:r>
      <w:r w:rsidRPr="00705F46">
        <w:rPr>
          <w:rFonts w:asciiTheme="minorHAnsi" w:hAnsiTheme="minorHAnsi" w:cstheme="minorHAnsi"/>
          <w:color w:val="000000" w:themeColor="text1"/>
          <w:sz w:val="23"/>
          <w:szCs w:val="23"/>
        </w:rPr>
        <w:t xml:space="preserve">ote in the updated Dec 2019 DaSA from RDC states that </w:t>
      </w:r>
      <w:r w:rsidRPr="00705F46">
        <w:rPr>
          <w:rFonts w:ascii="Calibri" w:hAnsi="Calibri" w:cs="Calibri"/>
          <w:color w:val="000000" w:themeColor="text1"/>
          <w:sz w:val="23"/>
          <w:szCs w:val="23"/>
        </w:rPr>
        <w:t>“the Playing Pitch Study (</w:t>
      </w:r>
      <w:r w:rsidRPr="00705F46">
        <w:rPr>
          <w:rFonts w:ascii="Calibri" w:hAnsi="Calibri" w:cs="Calibri"/>
          <w:sz w:val="23"/>
          <w:szCs w:val="23"/>
        </w:rPr>
        <w:t>for Rother District Council October 2012)</w:t>
      </w:r>
      <w:r w:rsidRPr="00705F46">
        <w:rPr>
          <w:rFonts w:ascii="Calibri" w:hAnsi="Calibri" w:cs="Calibri"/>
          <w:color w:val="000000" w:themeColor="text1"/>
          <w:sz w:val="23"/>
          <w:szCs w:val="23"/>
        </w:rPr>
        <w:t xml:space="preserve"> identifies a need for high quality football and cricket facilities in the wider area.”</w:t>
      </w:r>
      <w:r>
        <w:rPr>
          <w:rFonts w:ascii="Calibri" w:hAnsi="Calibri" w:cs="Calibri"/>
          <w:color w:val="000000" w:themeColor="text1"/>
          <w:sz w:val="23"/>
          <w:szCs w:val="23"/>
        </w:rPr>
        <w:t xml:space="preserve">  The football facilities are due to be updated through a S106 agreement in the Westfield Down project.  However, planning permission for this site runs out in October 2020 and any new planning application would then be subjected to a CIL payment unless rules on this change.  There is a risk that the existing S106 agreement would be in jeopardy if the developer also had to pay the CIL.  Depending on when the PWLB loan application and CIL application would go in Councillors may want to consider if applications are made after October 2020 if there is also a need for extra support to the football club </w:t>
      </w:r>
      <w:r w:rsidRPr="00DB5327">
        <w:rPr>
          <w:rFonts w:ascii="Calibri" w:hAnsi="Calibri" w:cs="Calibri"/>
          <w:color w:val="000000" w:themeColor="text1"/>
          <w:sz w:val="23"/>
          <w:szCs w:val="23"/>
          <w:u w:val="single"/>
        </w:rPr>
        <w:t>if</w:t>
      </w:r>
      <w:r>
        <w:rPr>
          <w:rFonts w:ascii="Calibri" w:hAnsi="Calibri" w:cs="Calibri"/>
          <w:color w:val="000000" w:themeColor="text1"/>
          <w:sz w:val="23"/>
          <w:szCs w:val="23"/>
        </w:rPr>
        <w:t xml:space="preserve"> the Westfield Down project does not start in October 2020.</w:t>
      </w:r>
    </w:p>
    <w:p w14:paraId="2F01BC56" w14:textId="168C00FB" w:rsidR="002D0D21" w:rsidRPr="00DB5327" w:rsidRDefault="002D0D21" w:rsidP="00DB5327">
      <w:pPr>
        <w:pStyle w:val="xmsonormal"/>
        <w:numPr>
          <w:ilvl w:val="0"/>
          <w:numId w:val="17"/>
        </w:numPr>
        <w:shd w:val="clear" w:color="auto" w:fill="FFFFFF"/>
        <w:spacing w:before="0" w:beforeAutospacing="0" w:after="0" w:afterAutospacing="0" w:line="264" w:lineRule="auto"/>
        <w:rPr>
          <w:rFonts w:asciiTheme="minorHAnsi" w:hAnsiTheme="minorHAnsi" w:cstheme="minorHAnsi"/>
          <w:color w:val="000000" w:themeColor="text1"/>
          <w:sz w:val="23"/>
          <w:szCs w:val="23"/>
        </w:rPr>
      </w:pPr>
      <w:r>
        <w:rPr>
          <w:rFonts w:ascii="Calibri" w:hAnsi="Calibri" w:cs="Calibri"/>
          <w:color w:val="000000" w:themeColor="text1"/>
          <w:sz w:val="23"/>
          <w:szCs w:val="23"/>
        </w:rPr>
        <w:t xml:space="preserve">The Clerk estimates </w:t>
      </w:r>
      <w:r w:rsidR="006B184B">
        <w:rPr>
          <w:rFonts w:ascii="Calibri" w:hAnsi="Calibri" w:cs="Calibri"/>
          <w:color w:val="000000"/>
          <w:shd w:val="clear" w:color="auto" w:fill="FFFFFF"/>
        </w:rPr>
        <w:t xml:space="preserve">according to the accounts the total spend </w:t>
      </w:r>
      <w:r w:rsidR="00647099">
        <w:rPr>
          <w:rFonts w:ascii="Calibri" w:hAnsi="Calibri" w:cs="Calibri"/>
          <w:color w:val="000000"/>
          <w:shd w:val="clear" w:color="auto" w:fill="FFFFFF"/>
        </w:rPr>
        <w:t>on the Cricket Club and Ground (</w:t>
      </w:r>
      <w:r w:rsidR="006B184B">
        <w:rPr>
          <w:rFonts w:ascii="Calibri" w:hAnsi="Calibri" w:cs="Calibri"/>
          <w:color w:val="000000"/>
          <w:shd w:val="clear" w:color="auto" w:fill="FFFFFF"/>
        </w:rPr>
        <w:t>including the purchase of the cricket ground</w:t>
      </w:r>
      <w:r w:rsidR="00647099">
        <w:rPr>
          <w:rFonts w:ascii="Calibri" w:hAnsi="Calibri" w:cs="Calibri"/>
          <w:color w:val="000000"/>
          <w:shd w:val="clear" w:color="auto" w:fill="FFFFFF"/>
        </w:rPr>
        <w:t>)</w:t>
      </w:r>
      <w:r w:rsidR="005E4F59">
        <w:rPr>
          <w:rFonts w:ascii="Calibri" w:hAnsi="Calibri" w:cs="Calibri"/>
          <w:color w:val="000000"/>
          <w:shd w:val="clear" w:color="auto" w:fill="FFFFFF"/>
        </w:rPr>
        <w:t xml:space="preserve"> since 2017/18</w:t>
      </w:r>
      <w:r w:rsidR="006B184B">
        <w:rPr>
          <w:rFonts w:ascii="Calibri" w:hAnsi="Calibri" w:cs="Calibri"/>
          <w:color w:val="000000"/>
          <w:shd w:val="clear" w:color="auto" w:fill="FFFFFF"/>
        </w:rPr>
        <w:t xml:space="preserve"> is around £35,620 (£1,670 in 2017/18</w:t>
      </w:r>
      <w:r w:rsidR="005E4F59">
        <w:rPr>
          <w:rFonts w:ascii="Calibri" w:hAnsi="Calibri" w:cs="Calibri"/>
          <w:color w:val="000000"/>
          <w:shd w:val="clear" w:color="auto" w:fill="FFFFFF"/>
        </w:rPr>
        <w:t>,</w:t>
      </w:r>
      <w:r w:rsidR="006B184B">
        <w:rPr>
          <w:rFonts w:ascii="Calibri" w:hAnsi="Calibri" w:cs="Calibri"/>
          <w:color w:val="000000"/>
          <w:shd w:val="clear" w:color="auto" w:fill="FFFFFF"/>
        </w:rPr>
        <w:t xml:space="preserve"> £4,200 in 2018/19</w:t>
      </w:r>
      <w:r w:rsidR="002F1803">
        <w:rPr>
          <w:rFonts w:ascii="Calibri" w:hAnsi="Calibri" w:cs="Calibri"/>
          <w:color w:val="000000"/>
          <w:shd w:val="clear" w:color="auto" w:fill="FFFFFF"/>
        </w:rPr>
        <w:t>,</w:t>
      </w:r>
      <w:r w:rsidR="006B184B">
        <w:rPr>
          <w:rFonts w:ascii="Calibri" w:hAnsi="Calibri" w:cs="Calibri"/>
          <w:color w:val="000000"/>
          <w:shd w:val="clear" w:color="auto" w:fill="FFFFFF"/>
        </w:rPr>
        <w:t xml:space="preserve"> £3750 in 2020/21 and £26,000 for the cricket pitch) plus a grant </w:t>
      </w:r>
      <w:r w:rsidR="004D10E4">
        <w:rPr>
          <w:rFonts w:ascii="Calibri" w:hAnsi="Calibri" w:cs="Calibri"/>
          <w:color w:val="000000"/>
          <w:shd w:val="clear" w:color="auto" w:fill="FFFFFF"/>
        </w:rPr>
        <w:t xml:space="preserve">to WCC </w:t>
      </w:r>
      <w:r w:rsidR="006B184B">
        <w:rPr>
          <w:rFonts w:ascii="Calibri" w:hAnsi="Calibri" w:cs="Calibri"/>
          <w:color w:val="000000"/>
          <w:shd w:val="clear" w:color="auto" w:fill="FFFFFF"/>
        </w:rPr>
        <w:t>of £750 taking the total to £36,37</w:t>
      </w:r>
      <w:r w:rsidR="00630C77">
        <w:rPr>
          <w:rFonts w:ascii="Calibri" w:hAnsi="Calibri" w:cs="Calibri"/>
          <w:color w:val="000000"/>
          <w:shd w:val="clear" w:color="auto" w:fill="FFFFFF"/>
        </w:rPr>
        <w:t>0</w:t>
      </w:r>
      <w:r w:rsidR="006B184B">
        <w:rPr>
          <w:rFonts w:ascii="Calibri" w:hAnsi="Calibri" w:cs="Calibri"/>
          <w:color w:val="000000"/>
          <w:shd w:val="clear" w:color="auto" w:fill="FFFFFF"/>
        </w:rPr>
        <w:t xml:space="preserve">.  </w:t>
      </w:r>
      <w:r w:rsidR="00E940BC">
        <w:rPr>
          <w:rFonts w:ascii="Calibri" w:hAnsi="Calibri" w:cs="Calibri"/>
          <w:color w:val="000000"/>
          <w:shd w:val="clear" w:color="auto" w:fill="FFFFFF"/>
        </w:rPr>
        <w:t>S</w:t>
      </w:r>
      <w:r w:rsidR="004D10E4">
        <w:rPr>
          <w:rFonts w:ascii="Calibri" w:hAnsi="Calibri" w:cs="Calibri"/>
          <w:color w:val="000000"/>
          <w:shd w:val="clear" w:color="auto" w:fill="FFFFFF"/>
        </w:rPr>
        <w:t>ince 2017/18</w:t>
      </w:r>
      <w:r w:rsidR="006B184B">
        <w:rPr>
          <w:rFonts w:ascii="Calibri" w:hAnsi="Calibri" w:cs="Calibri"/>
          <w:color w:val="000000"/>
          <w:shd w:val="clear" w:color="auto" w:fill="FFFFFF"/>
        </w:rPr>
        <w:t xml:space="preserve"> grants paid to the WPC </w:t>
      </w:r>
      <w:r w:rsidR="00E940BC">
        <w:rPr>
          <w:rFonts w:ascii="Calibri" w:hAnsi="Calibri" w:cs="Calibri"/>
          <w:color w:val="000000"/>
          <w:shd w:val="clear" w:color="auto" w:fill="FFFFFF"/>
        </w:rPr>
        <w:t>in relation to the project total</w:t>
      </w:r>
      <w:r w:rsidR="004D10E4">
        <w:rPr>
          <w:rFonts w:ascii="Calibri" w:hAnsi="Calibri" w:cs="Calibri"/>
          <w:color w:val="000000"/>
          <w:shd w:val="clear" w:color="auto" w:fill="FFFFFF"/>
        </w:rPr>
        <w:t xml:space="preserve"> </w:t>
      </w:r>
      <w:r w:rsidR="006B184B">
        <w:rPr>
          <w:rFonts w:ascii="Calibri" w:hAnsi="Calibri" w:cs="Calibri"/>
          <w:color w:val="000000"/>
          <w:shd w:val="clear" w:color="auto" w:fill="FFFFFF"/>
        </w:rPr>
        <w:t>£7,000 taking the overall cost to the parish down to £29,370.</w:t>
      </w:r>
    </w:p>
    <w:p w14:paraId="3E9521FF" w14:textId="77777777" w:rsidR="00A73D1F" w:rsidRPr="00705F46" w:rsidRDefault="00A73D1F" w:rsidP="00A73D1F">
      <w:pPr>
        <w:pStyle w:val="xmsonormal"/>
        <w:shd w:val="clear" w:color="auto" w:fill="FFFFFF"/>
        <w:spacing w:before="0" w:beforeAutospacing="0" w:after="0" w:afterAutospacing="0" w:line="264" w:lineRule="auto"/>
        <w:ind w:left="360"/>
        <w:rPr>
          <w:rFonts w:asciiTheme="minorHAnsi" w:hAnsiTheme="minorHAnsi" w:cstheme="minorHAnsi"/>
          <w:color w:val="000000" w:themeColor="text1"/>
          <w:sz w:val="23"/>
          <w:szCs w:val="23"/>
        </w:rPr>
      </w:pPr>
    </w:p>
    <w:p w14:paraId="167B0F24" w14:textId="0A009406" w:rsidR="00A73D1F" w:rsidRPr="00705F46" w:rsidRDefault="00A73D1F" w:rsidP="00DB5327">
      <w:pPr>
        <w:pStyle w:val="xmsonormal"/>
        <w:shd w:val="clear" w:color="auto" w:fill="FFFFFF"/>
        <w:spacing w:before="0" w:beforeAutospacing="0" w:after="0" w:afterAutospacing="0" w:line="264" w:lineRule="auto"/>
        <w:rPr>
          <w:rFonts w:asciiTheme="minorHAnsi" w:hAnsiTheme="minorHAnsi" w:cstheme="minorHAnsi"/>
          <w:b/>
          <w:bCs/>
          <w:color w:val="000000" w:themeColor="text1"/>
          <w:sz w:val="23"/>
          <w:szCs w:val="23"/>
        </w:rPr>
      </w:pPr>
      <w:r w:rsidRPr="00705F46">
        <w:rPr>
          <w:rFonts w:asciiTheme="minorHAnsi" w:hAnsiTheme="minorHAnsi" w:cstheme="minorHAnsi"/>
          <w:b/>
          <w:bCs/>
          <w:color w:val="000000" w:themeColor="text1"/>
          <w:sz w:val="23"/>
          <w:szCs w:val="23"/>
        </w:rPr>
        <w:t>Existing Pavilion</w:t>
      </w:r>
    </w:p>
    <w:p w14:paraId="639397A0" w14:textId="2A05ECE3" w:rsidR="002B4916" w:rsidRPr="00705F46" w:rsidRDefault="00C34095" w:rsidP="00591B31">
      <w:pPr>
        <w:pStyle w:val="xmsonormal"/>
        <w:numPr>
          <w:ilvl w:val="0"/>
          <w:numId w:val="17"/>
        </w:numPr>
        <w:shd w:val="clear" w:color="auto" w:fill="FFFFFF"/>
        <w:spacing w:before="0" w:beforeAutospacing="0" w:after="0" w:afterAutospacing="0" w:line="264" w:lineRule="auto"/>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t xml:space="preserve">Having had several Councillors and an independent </w:t>
      </w:r>
      <w:r w:rsidR="00E86965" w:rsidRPr="00705F46">
        <w:rPr>
          <w:rFonts w:asciiTheme="minorHAnsi" w:hAnsiTheme="minorHAnsi" w:cstheme="minorHAnsi"/>
          <w:color w:val="000000" w:themeColor="text1"/>
          <w:sz w:val="23"/>
          <w:szCs w:val="23"/>
        </w:rPr>
        <w:t xml:space="preserve">individual view the current pavilion it is </w:t>
      </w:r>
      <w:r w:rsidR="00125B57" w:rsidRPr="00705F46">
        <w:rPr>
          <w:rFonts w:asciiTheme="minorHAnsi" w:hAnsiTheme="minorHAnsi" w:cstheme="minorHAnsi"/>
          <w:color w:val="000000" w:themeColor="text1"/>
          <w:sz w:val="23"/>
          <w:szCs w:val="23"/>
        </w:rPr>
        <w:t xml:space="preserve">their collective opinion that it is </w:t>
      </w:r>
      <w:r w:rsidR="00E86965" w:rsidRPr="00705F46">
        <w:rPr>
          <w:rFonts w:asciiTheme="minorHAnsi" w:hAnsiTheme="minorHAnsi" w:cstheme="minorHAnsi"/>
          <w:color w:val="000000" w:themeColor="text1"/>
          <w:sz w:val="23"/>
          <w:szCs w:val="23"/>
        </w:rPr>
        <w:t xml:space="preserve">deemed not fit for purpose and should come down.  </w:t>
      </w:r>
      <w:r w:rsidR="00075080" w:rsidRPr="00705F46">
        <w:rPr>
          <w:rFonts w:asciiTheme="minorHAnsi" w:hAnsiTheme="minorHAnsi" w:cstheme="minorHAnsi"/>
          <w:color w:val="000000" w:themeColor="text1"/>
          <w:sz w:val="23"/>
          <w:szCs w:val="23"/>
        </w:rPr>
        <w:t>If any building works took place</w:t>
      </w:r>
      <w:r w:rsidR="00B35190" w:rsidRPr="00705F46">
        <w:rPr>
          <w:rFonts w:asciiTheme="minorHAnsi" w:hAnsiTheme="minorHAnsi" w:cstheme="minorHAnsi"/>
          <w:color w:val="000000" w:themeColor="text1"/>
          <w:sz w:val="23"/>
          <w:szCs w:val="23"/>
        </w:rPr>
        <w:t xml:space="preserve"> </w:t>
      </w:r>
      <w:r w:rsidR="00945175" w:rsidRPr="00705F46">
        <w:rPr>
          <w:rFonts w:asciiTheme="minorHAnsi" w:hAnsiTheme="minorHAnsi" w:cstheme="minorHAnsi"/>
          <w:color w:val="000000" w:themeColor="text1"/>
          <w:sz w:val="23"/>
          <w:szCs w:val="23"/>
        </w:rPr>
        <w:t xml:space="preserve">to improve the existing building </w:t>
      </w:r>
      <w:r w:rsidR="00B35190" w:rsidRPr="00705F46">
        <w:rPr>
          <w:rFonts w:asciiTheme="minorHAnsi" w:hAnsiTheme="minorHAnsi" w:cstheme="minorHAnsi"/>
          <w:color w:val="000000" w:themeColor="text1"/>
          <w:sz w:val="23"/>
          <w:szCs w:val="23"/>
        </w:rPr>
        <w:t xml:space="preserve">the Clerk advises that </w:t>
      </w:r>
      <w:r w:rsidR="00AB2D8F" w:rsidRPr="00705F46">
        <w:rPr>
          <w:rFonts w:asciiTheme="minorHAnsi" w:hAnsiTheme="minorHAnsi" w:cstheme="minorHAnsi"/>
          <w:color w:val="000000" w:themeColor="text1"/>
          <w:sz w:val="23"/>
          <w:szCs w:val="23"/>
        </w:rPr>
        <w:t>evidence will need to be produced that the building is safe for those inside and near the building</w:t>
      </w:r>
      <w:r w:rsidR="007003ED" w:rsidRPr="00705F46">
        <w:rPr>
          <w:rFonts w:asciiTheme="minorHAnsi" w:hAnsiTheme="minorHAnsi" w:cstheme="minorHAnsi"/>
          <w:color w:val="000000" w:themeColor="text1"/>
          <w:sz w:val="23"/>
          <w:szCs w:val="23"/>
        </w:rPr>
        <w:t xml:space="preserve"> and also suggests that the propping open of the </w:t>
      </w:r>
      <w:r w:rsidR="009D7586" w:rsidRPr="00705F46">
        <w:rPr>
          <w:rFonts w:asciiTheme="minorHAnsi" w:hAnsiTheme="minorHAnsi" w:cstheme="minorHAnsi"/>
          <w:color w:val="000000" w:themeColor="text1"/>
          <w:sz w:val="23"/>
          <w:szCs w:val="23"/>
        </w:rPr>
        <w:t xml:space="preserve">corrugated iron sheets at the front </w:t>
      </w:r>
      <w:r w:rsidR="00AB3432" w:rsidRPr="00705F46">
        <w:rPr>
          <w:rFonts w:asciiTheme="minorHAnsi" w:hAnsiTheme="minorHAnsi" w:cstheme="minorHAnsi"/>
          <w:color w:val="000000" w:themeColor="text1"/>
          <w:sz w:val="23"/>
          <w:szCs w:val="23"/>
        </w:rPr>
        <w:t>is disconti</w:t>
      </w:r>
      <w:r w:rsidR="00313C03" w:rsidRPr="00705F46">
        <w:rPr>
          <w:rFonts w:asciiTheme="minorHAnsi" w:hAnsiTheme="minorHAnsi" w:cstheme="minorHAnsi"/>
          <w:color w:val="000000" w:themeColor="text1"/>
          <w:sz w:val="23"/>
          <w:szCs w:val="23"/>
        </w:rPr>
        <w:t>nued.</w:t>
      </w:r>
    </w:p>
    <w:p w14:paraId="7D7C3540" w14:textId="7DE0A659" w:rsidR="00313C03" w:rsidRPr="00705F46" w:rsidRDefault="00313C03" w:rsidP="00D43C0A">
      <w:pPr>
        <w:pStyle w:val="xmsonormal"/>
        <w:shd w:val="clear" w:color="auto" w:fill="FFFFFF"/>
        <w:spacing w:before="0" w:beforeAutospacing="0" w:after="0" w:afterAutospacing="0" w:line="264" w:lineRule="auto"/>
        <w:ind w:left="360"/>
        <w:rPr>
          <w:rFonts w:asciiTheme="minorHAnsi" w:hAnsiTheme="minorHAnsi" w:cstheme="minorHAnsi"/>
          <w:color w:val="000000" w:themeColor="text1"/>
          <w:sz w:val="23"/>
          <w:szCs w:val="23"/>
        </w:rPr>
      </w:pPr>
    </w:p>
    <w:p w14:paraId="28138225" w14:textId="0782BB3F" w:rsidR="00946FFB" w:rsidRPr="00705F46" w:rsidRDefault="00D43C0A" w:rsidP="00D43C0A">
      <w:pPr>
        <w:pStyle w:val="xmsonormal"/>
        <w:shd w:val="clear" w:color="auto" w:fill="FFFFFF"/>
        <w:spacing w:before="0" w:beforeAutospacing="0" w:after="0" w:afterAutospacing="0" w:line="264" w:lineRule="auto"/>
        <w:rPr>
          <w:rFonts w:asciiTheme="minorHAnsi" w:hAnsiTheme="minorHAnsi" w:cstheme="minorHAnsi"/>
          <w:b/>
          <w:bCs/>
          <w:color w:val="000000" w:themeColor="text1"/>
          <w:sz w:val="23"/>
          <w:szCs w:val="23"/>
        </w:rPr>
      </w:pPr>
      <w:r w:rsidRPr="00705F46">
        <w:rPr>
          <w:rFonts w:asciiTheme="minorHAnsi" w:hAnsiTheme="minorHAnsi" w:cstheme="minorHAnsi"/>
          <w:b/>
          <w:bCs/>
          <w:color w:val="000000" w:themeColor="text1"/>
          <w:sz w:val="23"/>
          <w:szCs w:val="23"/>
        </w:rPr>
        <w:t>Items for Councillors to Discuss</w:t>
      </w:r>
    </w:p>
    <w:p w14:paraId="3D561430" w14:textId="1B48FFE9" w:rsidR="00D43C0A" w:rsidRPr="00705F46" w:rsidRDefault="003E5694" w:rsidP="001C41D7">
      <w:pPr>
        <w:pStyle w:val="xmsonormal"/>
        <w:numPr>
          <w:ilvl w:val="0"/>
          <w:numId w:val="17"/>
        </w:numPr>
        <w:shd w:val="clear" w:color="auto" w:fill="FFFFFF"/>
        <w:spacing w:before="0" w:beforeAutospacing="0" w:after="0" w:afterAutospacing="0" w:line="264" w:lineRule="auto"/>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t>C</w:t>
      </w:r>
      <w:r w:rsidR="00B03573" w:rsidRPr="00705F46">
        <w:rPr>
          <w:rFonts w:asciiTheme="minorHAnsi" w:hAnsiTheme="minorHAnsi" w:cstheme="minorHAnsi"/>
          <w:color w:val="000000" w:themeColor="text1"/>
          <w:sz w:val="23"/>
          <w:szCs w:val="23"/>
        </w:rPr>
        <w:t>ouncillo</w:t>
      </w:r>
      <w:r w:rsidRPr="00705F46">
        <w:rPr>
          <w:rFonts w:asciiTheme="minorHAnsi" w:hAnsiTheme="minorHAnsi" w:cstheme="minorHAnsi"/>
          <w:color w:val="000000" w:themeColor="text1"/>
          <w:sz w:val="23"/>
          <w:szCs w:val="23"/>
        </w:rPr>
        <w:t xml:space="preserve">rs to review the </w:t>
      </w:r>
      <w:r w:rsidR="00B03573" w:rsidRPr="00705F46">
        <w:rPr>
          <w:rFonts w:asciiTheme="minorHAnsi" w:hAnsiTheme="minorHAnsi" w:cstheme="minorHAnsi"/>
          <w:color w:val="000000" w:themeColor="text1"/>
          <w:sz w:val="23"/>
          <w:szCs w:val="23"/>
        </w:rPr>
        <w:t xml:space="preserve">report from HMY LLP and confirm </w:t>
      </w:r>
      <w:r w:rsidR="009849AF" w:rsidRPr="00705F46">
        <w:rPr>
          <w:rFonts w:asciiTheme="minorHAnsi" w:hAnsiTheme="minorHAnsi" w:cstheme="minorHAnsi"/>
          <w:color w:val="000000" w:themeColor="text1"/>
          <w:sz w:val="23"/>
          <w:szCs w:val="23"/>
        </w:rPr>
        <w:t xml:space="preserve">they support the working groups decision that </w:t>
      </w:r>
      <w:r w:rsidR="00E00133" w:rsidRPr="00705F46">
        <w:rPr>
          <w:rFonts w:asciiTheme="minorHAnsi" w:hAnsiTheme="minorHAnsi" w:cstheme="minorHAnsi"/>
          <w:color w:val="000000" w:themeColor="text1"/>
          <w:sz w:val="23"/>
          <w:szCs w:val="23"/>
        </w:rPr>
        <w:t xml:space="preserve">the </w:t>
      </w:r>
      <w:r w:rsidR="000F67BC" w:rsidRPr="00705F46">
        <w:rPr>
          <w:rFonts w:asciiTheme="minorHAnsi" w:hAnsiTheme="minorHAnsi" w:cstheme="minorHAnsi"/>
          <w:color w:val="000000" w:themeColor="text1"/>
          <w:sz w:val="23"/>
          <w:szCs w:val="23"/>
        </w:rPr>
        <w:t xml:space="preserve">current design is too expensive </w:t>
      </w:r>
      <w:r w:rsidR="00C015EE">
        <w:rPr>
          <w:rFonts w:asciiTheme="minorHAnsi" w:hAnsiTheme="minorHAnsi" w:cstheme="minorHAnsi"/>
          <w:color w:val="000000" w:themeColor="text1"/>
          <w:sz w:val="23"/>
          <w:szCs w:val="23"/>
        </w:rPr>
        <w:t xml:space="preserve">for the Council </w:t>
      </w:r>
      <w:r w:rsidR="001B46CF" w:rsidRPr="00705F46">
        <w:rPr>
          <w:rFonts w:asciiTheme="minorHAnsi" w:hAnsiTheme="minorHAnsi" w:cstheme="minorHAnsi"/>
          <w:color w:val="000000" w:themeColor="text1"/>
          <w:sz w:val="23"/>
          <w:szCs w:val="23"/>
        </w:rPr>
        <w:t xml:space="preserve">to go via the </w:t>
      </w:r>
      <w:r w:rsidR="002E6450" w:rsidRPr="00705F46">
        <w:rPr>
          <w:rFonts w:asciiTheme="minorHAnsi" w:hAnsiTheme="minorHAnsi" w:cstheme="minorHAnsi"/>
          <w:color w:val="000000" w:themeColor="text1"/>
          <w:sz w:val="23"/>
          <w:szCs w:val="23"/>
        </w:rPr>
        <w:t>PWLB for a loan.</w:t>
      </w:r>
    </w:p>
    <w:p w14:paraId="25494FAB" w14:textId="451EC5E4" w:rsidR="001B2670" w:rsidRDefault="004D4946" w:rsidP="001C41D7">
      <w:pPr>
        <w:pStyle w:val="xmsonormal"/>
        <w:numPr>
          <w:ilvl w:val="0"/>
          <w:numId w:val="17"/>
        </w:numPr>
        <w:shd w:val="clear" w:color="auto" w:fill="FFFFFF"/>
        <w:spacing w:before="0" w:beforeAutospacing="0" w:after="0" w:afterAutospacing="0" w:line="264" w:lineRule="auto"/>
        <w:rPr>
          <w:rFonts w:asciiTheme="minorHAnsi" w:hAnsiTheme="minorHAnsi" w:cstheme="minorHAnsi"/>
          <w:color w:val="000000" w:themeColor="text1"/>
          <w:sz w:val="23"/>
          <w:szCs w:val="23"/>
        </w:rPr>
      </w:pPr>
      <w:r w:rsidRPr="00705F46">
        <w:rPr>
          <w:rFonts w:asciiTheme="minorHAnsi" w:hAnsiTheme="minorHAnsi" w:cstheme="minorHAnsi"/>
          <w:color w:val="000000" w:themeColor="text1"/>
          <w:sz w:val="23"/>
          <w:szCs w:val="23"/>
        </w:rPr>
        <w:t>Look at options going forward</w:t>
      </w:r>
      <w:r w:rsidR="004C7D26">
        <w:rPr>
          <w:rFonts w:asciiTheme="minorHAnsi" w:hAnsiTheme="minorHAnsi" w:cstheme="minorHAnsi"/>
          <w:color w:val="000000" w:themeColor="text1"/>
          <w:sz w:val="23"/>
          <w:szCs w:val="23"/>
        </w:rPr>
        <w:t xml:space="preserve"> and the potential timelines considering the meeting of the CIL steering group and </w:t>
      </w:r>
      <w:r w:rsidR="004C0C37">
        <w:rPr>
          <w:rFonts w:asciiTheme="minorHAnsi" w:hAnsiTheme="minorHAnsi" w:cstheme="minorHAnsi"/>
          <w:color w:val="000000" w:themeColor="text1"/>
          <w:sz w:val="23"/>
          <w:szCs w:val="23"/>
        </w:rPr>
        <w:t xml:space="preserve">potential </w:t>
      </w:r>
      <w:r w:rsidR="00F6752A">
        <w:rPr>
          <w:rFonts w:asciiTheme="minorHAnsi" w:hAnsiTheme="minorHAnsi" w:cstheme="minorHAnsi"/>
          <w:color w:val="000000" w:themeColor="text1"/>
          <w:sz w:val="23"/>
          <w:szCs w:val="23"/>
        </w:rPr>
        <w:t xml:space="preserve">time frame  for </w:t>
      </w:r>
      <w:r w:rsidR="004C7D26">
        <w:rPr>
          <w:rFonts w:asciiTheme="minorHAnsi" w:hAnsiTheme="minorHAnsi" w:cstheme="minorHAnsi"/>
          <w:color w:val="000000" w:themeColor="text1"/>
          <w:sz w:val="23"/>
          <w:szCs w:val="23"/>
        </w:rPr>
        <w:t xml:space="preserve">decisions on future </w:t>
      </w:r>
      <w:r w:rsidR="00F6752A">
        <w:rPr>
          <w:rFonts w:asciiTheme="minorHAnsi" w:hAnsiTheme="minorHAnsi" w:cstheme="minorHAnsi"/>
          <w:color w:val="000000" w:themeColor="text1"/>
          <w:sz w:val="23"/>
          <w:szCs w:val="23"/>
        </w:rPr>
        <w:t>CIL</w:t>
      </w:r>
      <w:r w:rsidR="004C7D26">
        <w:rPr>
          <w:rFonts w:asciiTheme="minorHAnsi" w:hAnsiTheme="minorHAnsi" w:cstheme="minorHAnsi"/>
          <w:color w:val="000000" w:themeColor="text1"/>
          <w:sz w:val="23"/>
          <w:szCs w:val="23"/>
        </w:rPr>
        <w:t xml:space="preserve"> allocations.</w:t>
      </w:r>
    </w:p>
    <w:p w14:paraId="7FA280BA" w14:textId="5E2A4317" w:rsidR="00C932AB" w:rsidRPr="004C7D26" w:rsidRDefault="004C7D26" w:rsidP="004C3A18">
      <w:pPr>
        <w:pStyle w:val="xmsonormal"/>
        <w:numPr>
          <w:ilvl w:val="0"/>
          <w:numId w:val="17"/>
        </w:numPr>
        <w:shd w:val="clear" w:color="auto" w:fill="FFFFFF"/>
        <w:spacing w:before="0" w:beforeAutospacing="0" w:after="0" w:afterAutospacing="0" w:line="264" w:lineRule="auto"/>
        <w:jc w:val="both"/>
        <w:rPr>
          <w:rFonts w:asciiTheme="minorHAnsi" w:hAnsiTheme="minorHAnsi" w:cstheme="minorHAnsi"/>
          <w:color w:val="000000" w:themeColor="text1"/>
          <w:sz w:val="23"/>
          <w:szCs w:val="23"/>
        </w:rPr>
      </w:pPr>
      <w:r w:rsidRPr="004C7D26">
        <w:rPr>
          <w:rFonts w:asciiTheme="minorHAnsi" w:hAnsiTheme="minorHAnsi" w:cstheme="minorHAnsi"/>
          <w:color w:val="000000" w:themeColor="text1"/>
          <w:sz w:val="23"/>
          <w:szCs w:val="23"/>
        </w:rPr>
        <w:t>To discuss the situation on the existing pavilion.</w:t>
      </w:r>
    </w:p>
    <w:sectPr w:rsidR="00C932AB" w:rsidRPr="004C7D26" w:rsidSect="00A3739E">
      <w:pgSz w:w="11906" w:h="16838"/>
      <w:pgMar w:top="993"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43280"/>
    <w:multiLevelType w:val="multilevel"/>
    <w:tmpl w:val="3524FAD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52265C"/>
    <w:multiLevelType w:val="multilevel"/>
    <w:tmpl w:val="6A0823C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b/>
        <w:bCs/>
      </w:rPr>
    </w:lvl>
    <w:lvl w:ilvl="2">
      <w:start w:val="1"/>
      <w:numFmt w:val="lowerRoman"/>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6F5ADB"/>
    <w:multiLevelType w:val="hybridMultilevel"/>
    <w:tmpl w:val="A1C21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FF1C2B"/>
    <w:multiLevelType w:val="hybridMultilevel"/>
    <w:tmpl w:val="9A8C8364"/>
    <w:lvl w:ilvl="0" w:tplc="C2F6F308">
      <w:start w:val="1"/>
      <w:numFmt w:val="decimal"/>
      <w:lvlText w:val="%1."/>
      <w:lvlJc w:val="left"/>
      <w:pPr>
        <w:ind w:left="784" w:hanging="360"/>
      </w:pPr>
      <w:rPr>
        <w:b/>
        <w:bCs/>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4" w15:restartNumberingAfterBreak="0">
    <w:nsid w:val="2F200D2E"/>
    <w:multiLevelType w:val="hybridMultilevel"/>
    <w:tmpl w:val="5AEC6C14"/>
    <w:lvl w:ilvl="0" w:tplc="E74CCD58">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364F34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1F7EC8"/>
    <w:multiLevelType w:val="hybridMultilevel"/>
    <w:tmpl w:val="45ECD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115A3"/>
    <w:multiLevelType w:val="hybridMultilevel"/>
    <w:tmpl w:val="6F942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20A54"/>
    <w:multiLevelType w:val="multilevel"/>
    <w:tmpl w:val="6A0823C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b/>
        <w:bCs/>
      </w:rPr>
    </w:lvl>
    <w:lvl w:ilvl="2">
      <w:start w:val="1"/>
      <w:numFmt w:val="lowerRoman"/>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093490"/>
    <w:multiLevelType w:val="multilevel"/>
    <w:tmpl w:val="F1D4EBB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DD36D0"/>
    <w:multiLevelType w:val="multilevel"/>
    <w:tmpl w:val="7548CC4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243C30"/>
    <w:multiLevelType w:val="multilevel"/>
    <w:tmpl w:val="7548CC4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3A2F30"/>
    <w:multiLevelType w:val="multilevel"/>
    <w:tmpl w:val="72CEE68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1A28B9"/>
    <w:multiLevelType w:val="multilevel"/>
    <w:tmpl w:val="0809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B62018"/>
    <w:multiLevelType w:val="hybridMultilevel"/>
    <w:tmpl w:val="125216D8"/>
    <w:lvl w:ilvl="0" w:tplc="C2F6F30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E1272D"/>
    <w:multiLevelType w:val="multilevel"/>
    <w:tmpl w:val="19843FEE"/>
    <w:lvl w:ilvl="0">
      <w:start w:val="5"/>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2645A3"/>
    <w:multiLevelType w:val="multilevel"/>
    <w:tmpl w:val="2898DAD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2E06B3"/>
    <w:multiLevelType w:val="hybridMultilevel"/>
    <w:tmpl w:val="63D2C6B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8" w15:restartNumberingAfterBreak="0">
    <w:nsid w:val="7F165490"/>
    <w:multiLevelType w:val="multilevel"/>
    <w:tmpl w:val="0809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
  </w:num>
  <w:num w:numId="3">
    <w:abstractNumId w:val="1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6"/>
  </w:num>
  <w:num w:numId="8">
    <w:abstractNumId w:val="13"/>
  </w:num>
  <w:num w:numId="9">
    <w:abstractNumId w:val="1"/>
  </w:num>
  <w:num w:numId="10">
    <w:abstractNumId w:val="0"/>
  </w:num>
  <w:num w:numId="11">
    <w:abstractNumId w:val="5"/>
  </w:num>
  <w:num w:numId="12">
    <w:abstractNumId w:val="2"/>
  </w:num>
  <w:num w:numId="13">
    <w:abstractNumId w:val="8"/>
  </w:num>
  <w:num w:numId="14">
    <w:abstractNumId w:val="16"/>
  </w:num>
  <w:num w:numId="15">
    <w:abstractNumId w:val="9"/>
  </w:num>
  <w:num w:numId="16">
    <w:abstractNumId w:val="15"/>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9B"/>
    <w:rsid w:val="000131DF"/>
    <w:rsid w:val="00024815"/>
    <w:rsid w:val="00033C46"/>
    <w:rsid w:val="000378D0"/>
    <w:rsid w:val="000476CB"/>
    <w:rsid w:val="00053487"/>
    <w:rsid w:val="00053AF2"/>
    <w:rsid w:val="000574DB"/>
    <w:rsid w:val="00075080"/>
    <w:rsid w:val="0008100A"/>
    <w:rsid w:val="000831B0"/>
    <w:rsid w:val="00084CDD"/>
    <w:rsid w:val="000A01FF"/>
    <w:rsid w:val="000A1D34"/>
    <w:rsid w:val="000A20F2"/>
    <w:rsid w:val="000B11C5"/>
    <w:rsid w:val="000C70FE"/>
    <w:rsid w:val="000D435B"/>
    <w:rsid w:val="000D6F95"/>
    <w:rsid w:val="000E06EC"/>
    <w:rsid w:val="000E135F"/>
    <w:rsid w:val="000F4B41"/>
    <w:rsid w:val="000F67BC"/>
    <w:rsid w:val="001031C5"/>
    <w:rsid w:val="00104706"/>
    <w:rsid w:val="00111E04"/>
    <w:rsid w:val="00111E1B"/>
    <w:rsid w:val="001151B8"/>
    <w:rsid w:val="00125B57"/>
    <w:rsid w:val="00132F83"/>
    <w:rsid w:val="00136209"/>
    <w:rsid w:val="00142EDA"/>
    <w:rsid w:val="0014759B"/>
    <w:rsid w:val="00147D5A"/>
    <w:rsid w:val="001518C8"/>
    <w:rsid w:val="00151D52"/>
    <w:rsid w:val="00153291"/>
    <w:rsid w:val="001545CB"/>
    <w:rsid w:val="0016408A"/>
    <w:rsid w:val="00164B8D"/>
    <w:rsid w:val="00172549"/>
    <w:rsid w:val="00177294"/>
    <w:rsid w:val="001779D0"/>
    <w:rsid w:val="001804A4"/>
    <w:rsid w:val="00182ECF"/>
    <w:rsid w:val="00190BD2"/>
    <w:rsid w:val="00196374"/>
    <w:rsid w:val="001A1659"/>
    <w:rsid w:val="001A4A6D"/>
    <w:rsid w:val="001A75D5"/>
    <w:rsid w:val="001B2670"/>
    <w:rsid w:val="001B46CF"/>
    <w:rsid w:val="001B52B4"/>
    <w:rsid w:val="001C186F"/>
    <w:rsid w:val="001C41D7"/>
    <w:rsid w:val="001D282B"/>
    <w:rsid w:val="001D2A86"/>
    <w:rsid w:val="001E0FFF"/>
    <w:rsid w:val="001E14D5"/>
    <w:rsid w:val="001E5F12"/>
    <w:rsid w:val="001E7B62"/>
    <w:rsid w:val="001F7A98"/>
    <w:rsid w:val="002064FD"/>
    <w:rsid w:val="002275FE"/>
    <w:rsid w:val="00227C35"/>
    <w:rsid w:val="00231176"/>
    <w:rsid w:val="00232E66"/>
    <w:rsid w:val="0024752B"/>
    <w:rsid w:val="002479AD"/>
    <w:rsid w:val="002516B9"/>
    <w:rsid w:val="00262669"/>
    <w:rsid w:val="00265762"/>
    <w:rsid w:val="00270124"/>
    <w:rsid w:val="00271013"/>
    <w:rsid w:val="00272C50"/>
    <w:rsid w:val="00282F92"/>
    <w:rsid w:val="002860B5"/>
    <w:rsid w:val="002A790F"/>
    <w:rsid w:val="002B1EC8"/>
    <w:rsid w:val="002B3F28"/>
    <w:rsid w:val="002B4916"/>
    <w:rsid w:val="002C01AA"/>
    <w:rsid w:val="002C0288"/>
    <w:rsid w:val="002C0571"/>
    <w:rsid w:val="002C2D6C"/>
    <w:rsid w:val="002C72DA"/>
    <w:rsid w:val="002D078E"/>
    <w:rsid w:val="002D0D21"/>
    <w:rsid w:val="002D1290"/>
    <w:rsid w:val="002E2F9B"/>
    <w:rsid w:val="002E4FD8"/>
    <w:rsid w:val="002E6450"/>
    <w:rsid w:val="002F1803"/>
    <w:rsid w:val="00300561"/>
    <w:rsid w:val="0030315D"/>
    <w:rsid w:val="00305381"/>
    <w:rsid w:val="00313C03"/>
    <w:rsid w:val="00316AB5"/>
    <w:rsid w:val="00316F26"/>
    <w:rsid w:val="00317BA6"/>
    <w:rsid w:val="00326F04"/>
    <w:rsid w:val="00332206"/>
    <w:rsid w:val="00332D79"/>
    <w:rsid w:val="00333180"/>
    <w:rsid w:val="00333264"/>
    <w:rsid w:val="00333CA6"/>
    <w:rsid w:val="003347A3"/>
    <w:rsid w:val="0033675F"/>
    <w:rsid w:val="0034166F"/>
    <w:rsid w:val="003511CB"/>
    <w:rsid w:val="0035523C"/>
    <w:rsid w:val="00362EEA"/>
    <w:rsid w:val="00366056"/>
    <w:rsid w:val="0036629B"/>
    <w:rsid w:val="00373642"/>
    <w:rsid w:val="00390575"/>
    <w:rsid w:val="00393EC7"/>
    <w:rsid w:val="0039618D"/>
    <w:rsid w:val="003A328F"/>
    <w:rsid w:val="003B11FD"/>
    <w:rsid w:val="003D2FC3"/>
    <w:rsid w:val="003D7AFF"/>
    <w:rsid w:val="003E5694"/>
    <w:rsid w:val="003F7020"/>
    <w:rsid w:val="00401FAD"/>
    <w:rsid w:val="004071C7"/>
    <w:rsid w:val="00411CA8"/>
    <w:rsid w:val="00420468"/>
    <w:rsid w:val="004206C3"/>
    <w:rsid w:val="00443A98"/>
    <w:rsid w:val="00444027"/>
    <w:rsid w:val="00453CB8"/>
    <w:rsid w:val="00457714"/>
    <w:rsid w:val="00461B7F"/>
    <w:rsid w:val="00464FA6"/>
    <w:rsid w:val="00464FA7"/>
    <w:rsid w:val="00471068"/>
    <w:rsid w:val="00472A0A"/>
    <w:rsid w:val="00474EA9"/>
    <w:rsid w:val="00481057"/>
    <w:rsid w:val="00484ABA"/>
    <w:rsid w:val="004A7CDC"/>
    <w:rsid w:val="004B5DBD"/>
    <w:rsid w:val="004C080B"/>
    <w:rsid w:val="004C0C37"/>
    <w:rsid w:val="004C513B"/>
    <w:rsid w:val="004C7D26"/>
    <w:rsid w:val="004D10E4"/>
    <w:rsid w:val="004D4946"/>
    <w:rsid w:val="004E07D5"/>
    <w:rsid w:val="004E1243"/>
    <w:rsid w:val="004E146B"/>
    <w:rsid w:val="004F5E17"/>
    <w:rsid w:val="004F6E78"/>
    <w:rsid w:val="004F7E08"/>
    <w:rsid w:val="00504B0D"/>
    <w:rsid w:val="00505A28"/>
    <w:rsid w:val="00515DFF"/>
    <w:rsid w:val="00516E09"/>
    <w:rsid w:val="0051765C"/>
    <w:rsid w:val="00527502"/>
    <w:rsid w:val="00531D4E"/>
    <w:rsid w:val="00532AC1"/>
    <w:rsid w:val="00541971"/>
    <w:rsid w:val="00541A98"/>
    <w:rsid w:val="0055299C"/>
    <w:rsid w:val="0056083F"/>
    <w:rsid w:val="00560BCC"/>
    <w:rsid w:val="00562986"/>
    <w:rsid w:val="00565428"/>
    <w:rsid w:val="00567DA4"/>
    <w:rsid w:val="00570544"/>
    <w:rsid w:val="00575A40"/>
    <w:rsid w:val="00577138"/>
    <w:rsid w:val="00577A7C"/>
    <w:rsid w:val="0058280A"/>
    <w:rsid w:val="0058352E"/>
    <w:rsid w:val="00584EDE"/>
    <w:rsid w:val="00591B31"/>
    <w:rsid w:val="00595276"/>
    <w:rsid w:val="0059587C"/>
    <w:rsid w:val="005A7C1D"/>
    <w:rsid w:val="005A7E7A"/>
    <w:rsid w:val="005D5E29"/>
    <w:rsid w:val="005D740E"/>
    <w:rsid w:val="005E4F59"/>
    <w:rsid w:val="005F2177"/>
    <w:rsid w:val="005F29BA"/>
    <w:rsid w:val="006017C2"/>
    <w:rsid w:val="00601FA4"/>
    <w:rsid w:val="006028F9"/>
    <w:rsid w:val="00605A96"/>
    <w:rsid w:val="006144C5"/>
    <w:rsid w:val="00624F16"/>
    <w:rsid w:val="00630C77"/>
    <w:rsid w:val="00642CBE"/>
    <w:rsid w:val="00646340"/>
    <w:rsid w:val="00647099"/>
    <w:rsid w:val="00650E6E"/>
    <w:rsid w:val="00654B61"/>
    <w:rsid w:val="00655883"/>
    <w:rsid w:val="00662434"/>
    <w:rsid w:val="006631EA"/>
    <w:rsid w:val="00664033"/>
    <w:rsid w:val="00675903"/>
    <w:rsid w:val="0068118E"/>
    <w:rsid w:val="006811EF"/>
    <w:rsid w:val="0068180F"/>
    <w:rsid w:val="00694E6F"/>
    <w:rsid w:val="006952BC"/>
    <w:rsid w:val="006A5ACF"/>
    <w:rsid w:val="006A7313"/>
    <w:rsid w:val="006A79C9"/>
    <w:rsid w:val="006A7EB1"/>
    <w:rsid w:val="006B0336"/>
    <w:rsid w:val="006B184B"/>
    <w:rsid w:val="006B711A"/>
    <w:rsid w:val="006D48B3"/>
    <w:rsid w:val="006D59DF"/>
    <w:rsid w:val="006E298A"/>
    <w:rsid w:val="006E4256"/>
    <w:rsid w:val="006E44F2"/>
    <w:rsid w:val="006E7292"/>
    <w:rsid w:val="007003ED"/>
    <w:rsid w:val="00704475"/>
    <w:rsid w:val="00705F46"/>
    <w:rsid w:val="007116F6"/>
    <w:rsid w:val="00713547"/>
    <w:rsid w:val="00717D02"/>
    <w:rsid w:val="007238A2"/>
    <w:rsid w:val="0073524D"/>
    <w:rsid w:val="0074659C"/>
    <w:rsid w:val="00772208"/>
    <w:rsid w:val="00774D98"/>
    <w:rsid w:val="00782DC1"/>
    <w:rsid w:val="007845F4"/>
    <w:rsid w:val="0079091A"/>
    <w:rsid w:val="007A06BC"/>
    <w:rsid w:val="007A1B14"/>
    <w:rsid w:val="007A7059"/>
    <w:rsid w:val="007B27F6"/>
    <w:rsid w:val="007B32E4"/>
    <w:rsid w:val="007B6D8A"/>
    <w:rsid w:val="007B7FA4"/>
    <w:rsid w:val="007C4237"/>
    <w:rsid w:val="007C50E4"/>
    <w:rsid w:val="007D4B1B"/>
    <w:rsid w:val="007D561F"/>
    <w:rsid w:val="007D7BD5"/>
    <w:rsid w:val="007E2B0F"/>
    <w:rsid w:val="007E6ABE"/>
    <w:rsid w:val="007F2AC8"/>
    <w:rsid w:val="007F2E84"/>
    <w:rsid w:val="007F3FCD"/>
    <w:rsid w:val="007F5A02"/>
    <w:rsid w:val="00811839"/>
    <w:rsid w:val="00811895"/>
    <w:rsid w:val="00811B8F"/>
    <w:rsid w:val="008220CC"/>
    <w:rsid w:val="00823577"/>
    <w:rsid w:val="008271C1"/>
    <w:rsid w:val="00832B2B"/>
    <w:rsid w:val="00843DCB"/>
    <w:rsid w:val="0084449A"/>
    <w:rsid w:val="008461E1"/>
    <w:rsid w:val="00857229"/>
    <w:rsid w:val="00860638"/>
    <w:rsid w:val="00861FA6"/>
    <w:rsid w:val="00862142"/>
    <w:rsid w:val="008708E7"/>
    <w:rsid w:val="00870B56"/>
    <w:rsid w:val="0087416A"/>
    <w:rsid w:val="00887732"/>
    <w:rsid w:val="00894A01"/>
    <w:rsid w:val="00895897"/>
    <w:rsid w:val="00897F5E"/>
    <w:rsid w:val="008A02B9"/>
    <w:rsid w:val="008A0CCD"/>
    <w:rsid w:val="008B056F"/>
    <w:rsid w:val="008B344C"/>
    <w:rsid w:val="008B70E9"/>
    <w:rsid w:val="008B7F2D"/>
    <w:rsid w:val="008D38C9"/>
    <w:rsid w:val="008D59E3"/>
    <w:rsid w:val="008E181B"/>
    <w:rsid w:val="008F1B5B"/>
    <w:rsid w:val="0090262D"/>
    <w:rsid w:val="00903DA8"/>
    <w:rsid w:val="009230BF"/>
    <w:rsid w:val="00925F05"/>
    <w:rsid w:val="00935216"/>
    <w:rsid w:val="00945175"/>
    <w:rsid w:val="00946FFB"/>
    <w:rsid w:val="00962EE4"/>
    <w:rsid w:val="00964080"/>
    <w:rsid w:val="00964C14"/>
    <w:rsid w:val="00965B61"/>
    <w:rsid w:val="0096686E"/>
    <w:rsid w:val="00976003"/>
    <w:rsid w:val="009760FD"/>
    <w:rsid w:val="00982906"/>
    <w:rsid w:val="009849AF"/>
    <w:rsid w:val="009859A9"/>
    <w:rsid w:val="00987D39"/>
    <w:rsid w:val="0099551D"/>
    <w:rsid w:val="009A4879"/>
    <w:rsid w:val="009A5F61"/>
    <w:rsid w:val="009B4328"/>
    <w:rsid w:val="009B79EA"/>
    <w:rsid w:val="009B7B30"/>
    <w:rsid w:val="009C49DE"/>
    <w:rsid w:val="009C49F6"/>
    <w:rsid w:val="009C61A2"/>
    <w:rsid w:val="009D0BD8"/>
    <w:rsid w:val="009D7586"/>
    <w:rsid w:val="009E379D"/>
    <w:rsid w:val="009E4A75"/>
    <w:rsid w:val="009F170C"/>
    <w:rsid w:val="009F1784"/>
    <w:rsid w:val="009F75AF"/>
    <w:rsid w:val="009F7EED"/>
    <w:rsid w:val="00A01C2E"/>
    <w:rsid w:val="00A10D76"/>
    <w:rsid w:val="00A1215D"/>
    <w:rsid w:val="00A221FE"/>
    <w:rsid w:val="00A22B5F"/>
    <w:rsid w:val="00A25E9D"/>
    <w:rsid w:val="00A26BF4"/>
    <w:rsid w:val="00A34FC7"/>
    <w:rsid w:val="00A36066"/>
    <w:rsid w:val="00A3739E"/>
    <w:rsid w:val="00A44FD8"/>
    <w:rsid w:val="00A548E8"/>
    <w:rsid w:val="00A61C19"/>
    <w:rsid w:val="00A62149"/>
    <w:rsid w:val="00A647CA"/>
    <w:rsid w:val="00A65C47"/>
    <w:rsid w:val="00A71056"/>
    <w:rsid w:val="00A73D1F"/>
    <w:rsid w:val="00A74948"/>
    <w:rsid w:val="00A770A5"/>
    <w:rsid w:val="00A833BF"/>
    <w:rsid w:val="00A86E3A"/>
    <w:rsid w:val="00A876FE"/>
    <w:rsid w:val="00A87D19"/>
    <w:rsid w:val="00AA39FB"/>
    <w:rsid w:val="00AA54FE"/>
    <w:rsid w:val="00AA66FA"/>
    <w:rsid w:val="00AA70FE"/>
    <w:rsid w:val="00AB1A12"/>
    <w:rsid w:val="00AB2D8F"/>
    <w:rsid w:val="00AB3432"/>
    <w:rsid w:val="00AB4EF4"/>
    <w:rsid w:val="00AC01A0"/>
    <w:rsid w:val="00AC2362"/>
    <w:rsid w:val="00AC598F"/>
    <w:rsid w:val="00AE09AE"/>
    <w:rsid w:val="00AE12B6"/>
    <w:rsid w:val="00AE788A"/>
    <w:rsid w:val="00AF2E26"/>
    <w:rsid w:val="00AF2F2C"/>
    <w:rsid w:val="00B01D33"/>
    <w:rsid w:val="00B03573"/>
    <w:rsid w:val="00B0366C"/>
    <w:rsid w:val="00B102F3"/>
    <w:rsid w:val="00B112DC"/>
    <w:rsid w:val="00B316EA"/>
    <w:rsid w:val="00B3425B"/>
    <w:rsid w:val="00B34A74"/>
    <w:rsid w:val="00B35190"/>
    <w:rsid w:val="00B4222C"/>
    <w:rsid w:val="00B42DBC"/>
    <w:rsid w:val="00B44490"/>
    <w:rsid w:val="00B47EAA"/>
    <w:rsid w:val="00B6267D"/>
    <w:rsid w:val="00B64DA4"/>
    <w:rsid w:val="00B665DB"/>
    <w:rsid w:val="00B76B4E"/>
    <w:rsid w:val="00B80578"/>
    <w:rsid w:val="00B81E29"/>
    <w:rsid w:val="00B822D8"/>
    <w:rsid w:val="00B855CF"/>
    <w:rsid w:val="00B91217"/>
    <w:rsid w:val="00B91792"/>
    <w:rsid w:val="00BA075D"/>
    <w:rsid w:val="00BB02B6"/>
    <w:rsid w:val="00BC2666"/>
    <w:rsid w:val="00BC26B9"/>
    <w:rsid w:val="00BC581D"/>
    <w:rsid w:val="00BC6205"/>
    <w:rsid w:val="00BD66B2"/>
    <w:rsid w:val="00BD7078"/>
    <w:rsid w:val="00BE794C"/>
    <w:rsid w:val="00BF325F"/>
    <w:rsid w:val="00BF6AD2"/>
    <w:rsid w:val="00C015DC"/>
    <w:rsid w:val="00C015EE"/>
    <w:rsid w:val="00C06FC2"/>
    <w:rsid w:val="00C12FCA"/>
    <w:rsid w:val="00C13404"/>
    <w:rsid w:val="00C20586"/>
    <w:rsid w:val="00C34095"/>
    <w:rsid w:val="00C355FB"/>
    <w:rsid w:val="00C37C08"/>
    <w:rsid w:val="00C443DB"/>
    <w:rsid w:val="00C5396E"/>
    <w:rsid w:val="00C70266"/>
    <w:rsid w:val="00C73608"/>
    <w:rsid w:val="00C73FA5"/>
    <w:rsid w:val="00C7489F"/>
    <w:rsid w:val="00C77AEA"/>
    <w:rsid w:val="00C91CD4"/>
    <w:rsid w:val="00C93185"/>
    <w:rsid w:val="00C932AB"/>
    <w:rsid w:val="00C94104"/>
    <w:rsid w:val="00C95345"/>
    <w:rsid w:val="00C963FB"/>
    <w:rsid w:val="00CA5964"/>
    <w:rsid w:val="00CA6F56"/>
    <w:rsid w:val="00CA7AFE"/>
    <w:rsid w:val="00CC2FFC"/>
    <w:rsid w:val="00CC5124"/>
    <w:rsid w:val="00CC7878"/>
    <w:rsid w:val="00D1109D"/>
    <w:rsid w:val="00D13A20"/>
    <w:rsid w:val="00D210A5"/>
    <w:rsid w:val="00D2278F"/>
    <w:rsid w:val="00D40A3F"/>
    <w:rsid w:val="00D422F1"/>
    <w:rsid w:val="00D43A0F"/>
    <w:rsid w:val="00D43C0A"/>
    <w:rsid w:val="00D60C46"/>
    <w:rsid w:val="00D61894"/>
    <w:rsid w:val="00D63EDD"/>
    <w:rsid w:val="00D74C9A"/>
    <w:rsid w:val="00D76B4C"/>
    <w:rsid w:val="00D80F68"/>
    <w:rsid w:val="00D85131"/>
    <w:rsid w:val="00D864C2"/>
    <w:rsid w:val="00D86B51"/>
    <w:rsid w:val="00D87348"/>
    <w:rsid w:val="00D92A90"/>
    <w:rsid w:val="00DA0C2F"/>
    <w:rsid w:val="00DA0ECB"/>
    <w:rsid w:val="00DA1F7F"/>
    <w:rsid w:val="00DA5420"/>
    <w:rsid w:val="00DA620C"/>
    <w:rsid w:val="00DB5327"/>
    <w:rsid w:val="00DE4BE5"/>
    <w:rsid w:val="00DE7987"/>
    <w:rsid w:val="00DF4CAC"/>
    <w:rsid w:val="00DF6CAD"/>
    <w:rsid w:val="00E00133"/>
    <w:rsid w:val="00E0034B"/>
    <w:rsid w:val="00E015D0"/>
    <w:rsid w:val="00E049B2"/>
    <w:rsid w:val="00E119AF"/>
    <w:rsid w:val="00E16333"/>
    <w:rsid w:val="00E16544"/>
    <w:rsid w:val="00E21802"/>
    <w:rsid w:val="00E26010"/>
    <w:rsid w:val="00E27CAF"/>
    <w:rsid w:val="00E34AA6"/>
    <w:rsid w:val="00E34B58"/>
    <w:rsid w:val="00E35BCD"/>
    <w:rsid w:val="00E47D57"/>
    <w:rsid w:val="00E537DA"/>
    <w:rsid w:val="00E57A70"/>
    <w:rsid w:val="00E65B02"/>
    <w:rsid w:val="00E70B15"/>
    <w:rsid w:val="00E7216E"/>
    <w:rsid w:val="00E73405"/>
    <w:rsid w:val="00E73B01"/>
    <w:rsid w:val="00E73C1A"/>
    <w:rsid w:val="00E84B61"/>
    <w:rsid w:val="00E86965"/>
    <w:rsid w:val="00E91CE9"/>
    <w:rsid w:val="00E91D12"/>
    <w:rsid w:val="00E940BC"/>
    <w:rsid w:val="00E94717"/>
    <w:rsid w:val="00EA4917"/>
    <w:rsid w:val="00EB20DE"/>
    <w:rsid w:val="00EB3B9B"/>
    <w:rsid w:val="00EB7E55"/>
    <w:rsid w:val="00EC37C3"/>
    <w:rsid w:val="00EC5592"/>
    <w:rsid w:val="00EC635B"/>
    <w:rsid w:val="00ED1039"/>
    <w:rsid w:val="00ED25CB"/>
    <w:rsid w:val="00ED70F5"/>
    <w:rsid w:val="00EF68ED"/>
    <w:rsid w:val="00F03978"/>
    <w:rsid w:val="00F0408B"/>
    <w:rsid w:val="00F110D7"/>
    <w:rsid w:val="00F14D16"/>
    <w:rsid w:val="00F25813"/>
    <w:rsid w:val="00F26511"/>
    <w:rsid w:val="00F30FB9"/>
    <w:rsid w:val="00F36C46"/>
    <w:rsid w:val="00F40D1D"/>
    <w:rsid w:val="00F410CB"/>
    <w:rsid w:val="00F44A8C"/>
    <w:rsid w:val="00F5036B"/>
    <w:rsid w:val="00F5082A"/>
    <w:rsid w:val="00F546EA"/>
    <w:rsid w:val="00F5558E"/>
    <w:rsid w:val="00F654F5"/>
    <w:rsid w:val="00F6752A"/>
    <w:rsid w:val="00F7026C"/>
    <w:rsid w:val="00F74609"/>
    <w:rsid w:val="00F752F7"/>
    <w:rsid w:val="00F76B1C"/>
    <w:rsid w:val="00F807AA"/>
    <w:rsid w:val="00F80851"/>
    <w:rsid w:val="00F82703"/>
    <w:rsid w:val="00F84369"/>
    <w:rsid w:val="00F85860"/>
    <w:rsid w:val="00F91341"/>
    <w:rsid w:val="00F930ED"/>
    <w:rsid w:val="00F95843"/>
    <w:rsid w:val="00FA24FD"/>
    <w:rsid w:val="00FA4CF2"/>
    <w:rsid w:val="00FB0DAE"/>
    <w:rsid w:val="00FB0F5F"/>
    <w:rsid w:val="00FB2D68"/>
    <w:rsid w:val="00FC1551"/>
    <w:rsid w:val="00FC207D"/>
    <w:rsid w:val="00FC3435"/>
    <w:rsid w:val="00FC765A"/>
    <w:rsid w:val="00FD042A"/>
    <w:rsid w:val="00FD0776"/>
    <w:rsid w:val="00FD7165"/>
    <w:rsid w:val="00FE066B"/>
    <w:rsid w:val="00FE6015"/>
    <w:rsid w:val="00FF5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EB7E"/>
  <w15:chartTrackingRefBased/>
  <w15:docId w15:val="{02DDE8A4-0349-4C35-AE89-CE78CE4F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813"/>
    <w:pPr>
      <w:ind w:left="720"/>
      <w:contextualSpacing/>
    </w:pPr>
  </w:style>
  <w:style w:type="paragraph" w:styleId="FootnoteText">
    <w:name w:val="footnote text"/>
    <w:basedOn w:val="Normal"/>
    <w:link w:val="FootnoteTextChar"/>
    <w:uiPriority w:val="99"/>
    <w:semiHidden/>
    <w:unhideWhenUsed/>
    <w:rsid w:val="00811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B8F"/>
    <w:rPr>
      <w:sz w:val="20"/>
      <w:szCs w:val="20"/>
    </w:rPr>
  </w:style>
  <w:style w:type="paragraph" w:customStyle="1" w:styleId="xmsonormal">
    <w:name w:val="x_msonormal"/>
    <w:basedOn w:val="Normal"/>
    <w:rsid w:val="00C93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93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26370">
      <w:bodyDiv w:val="1"/>
      <w:marLeft w:val="0"/>
      <w:marRight w:val="0"/>
      <w:marTop w:val="0"/>
      <w:marBottom w:val="0"/>
      <w:divBdr>
        <w:top w:val="none" w:sz="0" w:space="0" w:color="auto"/>
        <w:left w:val="none" w:sz="0" w:space="0" w:color="auto"/>
        <w:bottom w:val="none" w:sz="0" w:space="0" w:color="auto"/>
        <w:right w:val="none" w:sz="0" w:space="0" w:color="auto"/>
      </w:divBdr>
    </w:div>
    <w:div w:id="1154877931">
      <w:bodyDiv w:val="1"/>
      <w:marLeft w:val="0"/>
      <w:marRight w:val="0"/>
      <w:marTop w:val="0"/>
      <w:marBottom w:val="0"/>
      <w:divBdr>
        <w:top w:val="none" w:sz="0" w:space="0" w:color="auto"/>
        <w:left w:val="none" w:sz="0" w:space="0" w:color="auto"/>
        <w:bottom w:val="none" w:sz="0" w:space="0" w:color="auto"/>
        <w:right w:val="none" w:sz="0" w:space="0" w:color="auto"/>
      </w:divBdr>
    </w:div>
    <w:div w:id="1407923999">
      <w:bodyDiv w:val="1"/>
      <w:marLeft w:val="0"/>
      <w:marRight w:val="0"/>
      <w:marTop w:val="0"/>
      <w:marBottom w:val="0"/>
      <w:divBdr>
        <w:top w:val="none" w:sz="0" w:space="0" w:color="auto"/>
        <w:left w:val="none" w:sz="0" w:space="0" w:color="auto"/>
        <w:bottom w:val="none" w:sz="0" w:space="0" w:color="auto"/>
        <w:right w:val="none" w:sz="0" w:space="0" w:color="auto"/>
      </w:divBdr>
    </w:div>
    <w:div w:id="1476951282">
      <w:bodyDiv w:val="1"/>
      <w:marLeft w:val="0"/>
      <w:marRight w:val="0"/>
      <w:marTop w:val="0"/>
      <w:marBottom w:val="0"/>
      <w:divBdr>
        <w:top w:val="none" w:sz="0" w:space="0" w:color="auto"/>
        <w:left w:val="none" w:sz="0" w:space="0" w:color="auto"/>
        <w:bottom w:val="none" w:sz="0" w:space="0" w:color="auto"/>
        <w:right w:val="none" w:sz="0" w:space="0" w:color="auto"/>
      </w:divBdr>
    </w:div>
    <w:div w:id="1875728318">
      <w:bodyDiv w:val="1"/>
      <w:marLeft w:val="0"/>
      <w:marRight w:val="0"/>
      <w:marTop w:val="0"/>
      <w:marBottom w:val="0"/>
      <w:divBdr>
        <w:top w:val="none" w:sz="0" w:space="0" w:color="auto"/>
        <w:left w:val="none" w:sz="0" w:space="0" w:color="auto"/>
        <w:bottom w:val="none" w:sz="0" w:space="0" w:color="auto"/>
        <w:right w:val="none" w:sz="0" w:space="0" w:color="auto"/>
      </w:divBdr>
    </w:div>
    <w:div w:id="1934702849">
      <w:bodyDiv w:val="1"/>
      <w:marLeft w:val="0"/>
      <w:marRight w:val="0"/>
      <w:marTop w:val="0"/>
      <w:marBottom w:val="0"/>
      <w:divBdr>
        <w:top w:val="none" w:sz="0" w:space="0" w:color="auto"/>
        <w:left w:val="none" w:sz="0" w:space="0" w:color="auto"/>
        <w:bottom w:val="none" w:sz="0" w:space="0" w:color="auto"/>
        <w:right w:val="none" w:sz="0" w:space="0" w:color="auto"/>
      </w:divBdr>
    </w:div>
    <w:div w:id="20739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20BD9B951AA340A0ED3B34C750F863" ma:contentTypeVersion="12" ma:contentTypeDescription="Create a new document." ma:contentTypeScope="" ma:versionID="880921f2a095a365d2dcd886da4b2c21">
  <xsd:schema xmlns:xsd="http://www.w3.org/2001/XMLSchema" xmlns:xs="http://www.w3.org/2001/XMLSchema" xmlns:p="http://schemas.microsoft.com/office/2006/metadata/properties" xmlns:ns2="f4c740c0-5182-4bb8-83c4-72d9e46c84f5" xmlns:ns3="ebe34a3c-d2e7-44f0-97b5-b6d7363974ad" targetNamespace="http://schemas.microsoft.com/office/2006/metadata/properties" ma:root="true" ma:fieldsID="5df269b4dc05aa638cb1392d4cac6299" ns2:_="" ns3:_="">
    <xsd:import namespace="f4c740c0-5182-4bb8-83c4-72d9e46c84f5"/>
    <xsd:import namespace="ebe34a3c-d2e7-44f0-97b5-b6d7363974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740c0-5182-4bb8-83c4-72d9e46c8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34a3c-d2e7-44f0-97b5-b6d7363974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4D5F9-2091-4D05-9E9E-C4DCA7257B2B}">
  <ds:schemaRefs>
    <ds:schemaRef ds:uri="http://schemas.microsoft.com/sharepoint/v3/contenttype/forms"/>
  </ds:schemaRefs>
</ds:datastoreItem>
</file>

<file path=customXml/itemProps2.xml><?xml version="1.0" encoding="utf-8"?>
<ds:datastoreItem xmlns:ds="http://schemas.openxmlformats.org/officeDocument/2006/customXml" ds:itemID="{5D2FEFF3-04C6-4573-824B-997EBF6831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FC851-EB7A-484E-84FC-419FAD704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740c0-5182-4bb8-83c4-72d9e46c84f5"/>
    <ds:schemaRef ds:uri="ebe34a3c-d2e7-44f0-97b5-b6d736397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westfield</dc:creator>
  <cp:keywords/>
  <dc:description/>
  <cp:lastModifiedBy>Jane Clarke</cp:lastModifiedBy>
  <cp:revision>132</cp:revision>
  <cp:lastPrinted>2020-03-10T12:56:00Z</cp:lastPrinted>
  <dcterms:created xsi:type="dcterms:W3CDTF">2020-06-25T11:41:00Z</dcterms:created>
  <dcterms:modified xsi:type="dcterms:W3CDTF">2020-06-29T21:05:00Z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0x010100E620BD9B951AA340A0ED3B34C750F863</vt:lpwstr>
  </property>
</Properties>
</file>